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4FAD6" w14:textId="4B01A141" w:rsidR="002B6905" w:rsidRPr="0054646C" w:rsidRDefault="00FF6F1A" w:rsidP="005716D6">
      <w:pPr>
        <w:widowControl/>
        <w:jc w:val="left"/>
        <w:rPr>
          <w:rFonts w:asciiTheme="minorEastAsia" w:hAnsiTheme="minorEastAsia"/>
          <w:sz w:val="24"/>
          <w:szCs w:val="24"/>
        </w:rPr>
      </w:pPr>
      <w:r>
        <w:rPr>
          <w:rFonts w:asciiTheme="minorEastAsia" w:hAnsiTheme="minorEastAsia" w:hint="eastAsia"/>
          <w:sz w:val="24"/>
          <w:szCs w:val="24"/>
        </w:rPr>
        <w:t>別記団体</w:t>
      </w:r>
      <w:r w:rsidR="00530E2F">
        <w:rPr>
          <w:rFonts w:asciiTheme="minorEastAsia" w:hAnsiTheme="minorEastAsia" w:hint="eastAsia"/>
          <w:sz w:val="24"/>
          <w:szCs w:val="24"/>
        </w:rPr>
        <w:t>御中</w:t>
      </w:r>
    </w:p>
    <w:p w14:paraId="66418659" w14:textId="03F75C27" w:rsidR="00685FD3" w:rsidRDefault="00685FD3" w:rsidP="00893BB1">
      <w:pPr>
        <w:widowControl/>
        <w:jc w:val="right"/>
        <w:rPr>
          <w:rFonts w:asciiTheme="minorEastAsia" w:hAnsiTheme="minorEastAsia"/>
          <w:sz w:val="26"/>
          <w:szCs w:val="26"/>
        </w:rPr>
      </w:pPr>
      <w:r w:rsidRPr="00FF6F1A">
        <w:rPr>
          <w:rFonts w:asciiTheme="minorEastAsia" w:hAnsiTheme="minorEastAsia" w:hint="eastAsia"/>
          <w:spacing w:val="69"/>
          <w:kern w:val="0"/>
          <w:sz w:val="26"/>
          <w:szCs w:val="26"/>
          <w:fitText w:val="1458" w:id="-1215121664"/>
        </w:rPr>
        <w:t>事務連</w:t>
      </w:r>
      <w:r w:rsidRPr="00FF6F1A">
        <w:rPr>
          <w:rFonts w:asciiTheme="minorEastAsia" w:hAnsiTheme="minorEastAsia" w:hint="eastAsia"/>
          <w:spacing w:val="2"/>
          <w:kern w:val="0"/>
          <w:sz w:val="26"/>
          <w:szCs w:val="26"/>
          <w:fitText w:val="1458" w:id="-1215121664"/>
        </w:rPr>
        <w:t>絡</w:t>
      </w:r>
    </w:p>
    <w:p w14:paraId="3A286158" w14:textId="4943B339" w:rsidR="00956C02" w:rsidRPr="00E46FCC" w:rsidRDefault="006332E8" w:rsidP="00893BB1">
      <w:pPr>
        <w:widowControl/>
        <w:jc w:val="right"/>
        <w:rPr>
          <w:rFonts w:asciiTheme="minorEastAsia" w:hAnsiTheme="minorEastAsia"/>
          <w:sz w:val="26"/>
          <w:szCs w:val="26"/>
        </w:rPr>
      </w:pPr>
      <w:r w:rsidRPr="00E46FCC">
        <w:rPr>
          <w:rFonts w:asciiTheme="minorEastAsia" w:hAnsiTheme="minorEastAsia" w:hint="eastAsia"/>
          <w:sz w:val="26"/>
          <w:szCs w:val="26"/>
        </w:rPr>
        <w:t>令和</w:t>
      </w:r>
      <w:r w:rsidR="00891980" w:rsidRPr="00E46FCC">
        <w:rPr>
          <w:rFonts w:asciiTheme="minorEastAsia" w:hAnsiTheme="minorEastAsia" w:hint="eastAsia"/>
          <w:sz w:val="26"/>
          <w:szCs w:val="26"/>
        </w:rPr>
        <w:t>７</w:t>
      </w:r>
      <w:r w:rsidRPr="00E46FCC">
        <w:rPr>
          <w:rFonts w:asciiTheme="minorEastAsia" w:hAnsiTheme="minorEastAsia" w:hint="eastAsia"/>
          <w:sz w:val="26"/>
          <w:szCs w:val="26"/>
        </w:rPr>
        <w:t>年</w:t>
      </w:r>
      <w:r w:rsidR="00E46FCC" w:rsidRPr="00E46FCC">
        <w:rPr>
          <w:rFonts w:asciiTheme="minorEastAsia" w:hAnsiTheme="minorEastAsia" w:hint="eastAsia"/>
          <w:sz w:val="26"/>
          <w:szCs w:val="26"/>
        </w:rPr>
        <w:t>６</w:t>
      </w:r>
      <w:r w:rsidRPr="00E46FCC">
        <w:rPr>
          <w:rFonts w:asciiTheme="minorEastAsia" w:hAnsiTheme="minorEastAsia" w:hint="eastAsia"/>
          <w:sz w:val="26"/>
          <w:szCs w:val="26"/>
        </w:rPr>
        <w:t>月</w:t>
      </w:r>
    </w:p>
    <w:p w14:paraId="12C68B97" w14:textId="2C231294" w:rsidR="00956C02" w:rsidRPr="0054646C" w:rsidRDefault="00956C02" w:rsidP="00956C02">
      <w:pPr>
        <w:widowControl/>
        <w:jc w:val="center"/>
        <w:rPr>
          <w:rFonts w:asciiTheme="minorEastAsia" w:hAnsiTheme="minorEastAsia"/>
          <w:sz w:val="26"/>
          <w:szCs w:val="26"/>
        </w:rPr>
      </w:pPr>
      <w:r w:rsidRPr="0054646C">
        <w:rPr>
          <w:rFonts w:asciiTheme="minorEastAsia" w:hAnsiTheme="minorEastAsia" w:hint="eastAsia"/>
          <w:sz w:val="26"/>
          <w:szCs w:val="26"/>
        </w:rPr>
        <w:t>パートナーシップ構築宣言に</w:t>
      </w:r>
      <w:r w:rsidR="00987F87">
        <w:rPr>
          <w:rFonts w:asciiTheme="minorEastAsia" w:hAnsiTheme="minorEastAsia" w:hint="eastAsia"/>
          <w:sz w:val="26"/>
          <w:szCs w:val="26"/>
        </w:rPr>
        <w:t>ついて</w:t>
      </w:r>
    </w:p>
    <w:p w14:paraId="05B3CE31" w14:textId="6F5A48EC" w:rsidR="003C5D76" w:rsidRPr="00FF6F1A" w:rsidRDefault="003C5D76" w:rsidP="00FF6F1A">
      <w:pPr>
        <w:widowControl/>
        <w:ind w:right="570"/>
        <w:jc w:val="right"/>
        <w:rPr>
          <w:rFonts w:asciiTheme="minorEastAsia" w:hAnsiTheme="minorEastAsia" w:hint="eastAsia"/>
          <w:kern w:val="0"/>
          <w:sz w:val="24"/>
          <w:szCs w:val="24"/>
        </w:rPr>
      </w:pPr>
    </w:p>
    <w:p w14:paraId="0360526E" w14:textId="341C9FA6" w:rsidR="00FF6F1A" w:rsidRDefault="00FF6F1A" w:rsidP="0069406B">
      <w:pPr>
        <w:widowControl/>
        <w:jc w:val="right"/>
        <w:rPr>
          <w:rFonts w:asciiTheme="minorEastAsia" w:hAnsiTheme="minorEastAsia"/>
          <w:sz w:val="24"/>
          <w:szCs w:val="24"/>
        </w:rPr>
      </w:pPr>
      <w:r>
        <w:rPr>
          <w:rFonts w:asciiTheme="minorEastAsia" w:hAnsiTheme="minorEastAsia" w:hint="eastAsia"/>
          <w:sz w:val="24"/>
          <w:szCs w:val="24"/>
        </w:rPr>
        <w:t>厚生労働省</w:t>
      </w:r>
    </w:p>
    <w:p w14:paraId="3C983920" w14:textId="6667D1A3" w:rsidR="00FF6F1A" w:rsidRDefault="00FF6F1A" w:rsidP="0069406B">
      <w:pPr>
        <w:widowControl/>
        <w:jc w:val="right"/>
        <w:rPr>
          <w:rFonts w:asciiTheme="minorEastAsia" w:hAnsiTheme="minorEastAsia" w:hint="eastAsia"/>
          <w:sz w:val="24"/>
          <w:szCs w:val="24"/>
        </w:rPr>
      </w:pPr>
      <w:r>
        <w:rPr>
          <w:rFonts w:asciiTheme="minorEastAsia" w:hAnsiTheme="minorEastAsia" w:hint="eastAsia"/>
          <w:sz w:val="24"/>
          <w:szCs w:val="24"/>
        </w:rPr>
        <w:t>医薬産業振興・医療情報企画課</w:t>
      </w:r>
    </w:p>
    <w:p w14:paraId="7D8652C5" w14:textId="77777777" w:rsidR="004D2374" w:rsidRPr="003B29B7" w:rsidRDefault="004D2374" w:rsidP="004D2374">
      <w:pPr>
        <w:widowControl/>
        <w:jc w:val="right"/>
        <w:rPr>
          <w:rFonts w:asciiTheme="minorEastAsia" w:hAnsiTheme="minorEastAsia"/>
          <w:sz w:val="24"/>
          <w:szCs w:val="24"/>
        </w:rPr>
      </w:pPr>
    </w:p>
    <w:p w14:paraId="5EE54EA9" w14:textId="2DD76072" w:rsidR="004266BC" w:rsidRDefault="004266BC" w:rsidP="004266BC">
      <w:pPr>
        <w:widowControl/>
        <w:ind w:firstLineChars="100" w:firstLine="223"/>
        <w:jc w:val="left"/>
        <w:rPr>
          <w:sz w:val="24"/>
          <w:szCs w:val="24"/>
        </w:rPr>
      </w:pPr>
      <w:r w:rsidRPr="0054646C">
        <w:rPr>
          <w:sz w:val="24"/>
          <w:szCs w:val="24"/>
        </w:rPr>
        <w:t>政府</w:t>
      </w:r>
      <w:r>
        <w:rPr>
          <w:rFonts w:hint="eastAsia"/>
          <w:sz w:val="24"/>
          <w:szCs w:val="24"/>
        </w:rPr>
        <w:t>では</w:t>
      </w:r>
      <w:r w:rsidRPr="0054646C">
        <w:rPr>
          <w:rFonts w:hint="eastAsia"/>
          <w:sz w:val="24"/>
          <w:szCs w:val="24"/>
        </w:rPr>
        <w:t>、</w:t>
      </w:r>
      <w:r>
        <w:rPr>
          <w:rFonts w:hint="eastAsia"/>
          <w:sz w:val="24"/>
          <w:szCs w:val="24"/>
        </w:rPr>
        <w:t>サプライチェーン全体での付加価値向上や取引関係の適正化に向けて、「パートナーシップ構築宣言」に係る取組を推進してまいりました。</w:t>
      </w:r>
      <w:r w:rsidR="00096841">
        <w:rPr>
          <w:rFonts w:hint="eastAsia"/>
          <w:sz w:val="24"/>
          <w:szCs w:val="24"/>
        </w:rPr>
        <w:t>関係団体の</w:t>
      </w:r>
      <w:r>
        <w:rPr>
          <w:rFonts w:hint="eastAsia"/>
          <w:sz w:val="24"/>
          <w:szCs w:val="24"/>
        </w:rPr>
        <w:t>皆様の御尽力により</w:t>
      </w:r>
      <w:r w:rsidDel="00BF7EF2">
        <w:rPr>
          <w:rFonts w:hint="eastAsia"/>
          <w:sz w:val="24"/>
          <w:szCs w:val="24"/>
        </w:rPr>
        <w:t>、</w:t>
      </w:r>
      <w:r>
        <w:rPr>
          <w:rFonts w:hint="eastAsia"/>
          <w:sz w:val="24"/>
          <w:szCs w:val="24"/>
        </w:rPr>
        <w:t>宣言数</w:t>
      </w:r>
      <w:r w:rsidRPr="00E46FCC">
        <w:rPr>
          <w:rFonts w:hint="eastAsia"/>
          <w:sz w:val="24"/>
          <w:szCs w:val="24"/>
        </w:rPr>
        <w:t>は</w:t>
      </w:r>
      <w:r w:rsidR="00E46FCC" w:rsidRPr="00E46FCC">
        <w:rPr>
          <w:rFonts w:hint="eastAsia"/>
          <w:sz w:val="24"/>
          <w:szCs w:val="24"/>
        </w:rPr>
        <w:t>７</w:t>
      </w:r>
      <w:r w:rsidRPr="00E46FCC">
        <w:rPr>
          <w:rFonts w:hint="eastAsia"/>
          <w:sz w:val="24"/>
          <w:szCs w:val="24"/>
        </w:rPr>
        <w:t>万</w:t>
      </w:r>
      <w:r w:rsidRPr="00E46FCC" w:rsidDel="00E908CB">
        <w:rPr>
          <w:rFonts w:hint="eastAsia"/>
          <w:sz w:val="24"/>
          <w:szCs w:val="24"/>
        </w:rPr>
        <w:t>社</w:t>
      </w:r>
      <w:r w:rsidRPr="00E46FCC">
        <w:rPr>
          <w:rFonts w:hint="eastAsia"/>
          <w:sz w:val="24"/>
          <w:szCs w:val="24"/>
        </w:rPr>
        <w:t>を超え、多くの事業者から本宣言の趣旨に御理解・御賛同をいただいておりますこと、厚く御礼</w:t>
      </w:r>
      <w:r>
        <w:rPr>
          <w:rFonts w:hint="eastAsia"/>
          <w:sz w:val="24"/>
          <w:szCs w:val="24"/>
        </w:rPr>
        <w:t>申し上げます。</w:t>
      </w:r>
    </w:p>
    <w:p w14:paraId="1E07A39B" w14:textId="77777777" w:rsidR="004266BC" w:rsidRPr="00BF7EF2" w:rsidRDefault="004266BC" w:rsidP="004266BC">
      <w:pPr>
        <w:widowControl/>
        <w:ind w:firstLineChars="100" w:firstLine="223"/>
        <w:jc w:val="left"/>
        <w:rPr>
          <w:sz w:val="24"/>
          <w:szCs w:val="24"/>
        </w:rPr>
      </w:pPr>
    </w:p>
    <w:p w14:paraId="018E9CF8" w14:textId="640F67F9" w:rsidR="01A43762" w:rsidRPr="00E46FCC" w:rsidRDefault="01A43762" w:rsidP="70DCFA4D">
      <w:pPr>
        <w:widowControl/>
        <w:ind w:firstLineChars="100" w:firstLine="223"/>
        <w:jc w:val="left"/>
        <w:rPr>
          <w:sz w:val="24"/>
          <w:szCs w:val="24"/>
        </w:rPr>
      </w:pPr>
      <w:r w:rsidRPr="00E46FCC">
        <w:rPr>
          <w:sz w:val="24"/>
          <w:szCs w:val="24"/>
        </w:rPr>
        <w:t>昨今、我が国経済は原油・原材料等の価格高騰や円安等に伴う急激なコスト上昇に直面しており、賃上げ原資の確保の観点からも、適切な価格転嫁の実現が喫緊の課題となっております。また、地政学リスクの上昇に伴うサイバーセキュリティ確保や、ＧＸ等、多様な社会課題についても取組の重要性が高まっております。これらの課題に適確に対応するためには、一部の企業だけでは限界があり、サプライチェーン全体での取組が必要不可欠です。</w:t>
      </w:r>
      <w:r w:rsidRPr="00E46FCC">
        <w:rPr>
          <w:sz w:val="24"/>
          <w:szCs w:val="24"/>
        </w:rPr>
        <w:t xml:space="preserve"> </w:t>
      </w:r>
    </w:p>
    <w:p w14:paraId="22602D33" w14:textId="357BA904" w:rsidR="01A43762" w:rsidRPr="00E46FCC" w:rsidRDefault="00096841" w:rsidP="70DCFA4D">
      <w:pPr>
        <w:widowControl/>
        <w:ind w:firstLineChars="100" w:firstLine="223"/>
        <w:jc w:val="left"/>
        <w:rPr>
          <w:sz w:val="24"/>
          <w:szCs w:val="24"/>
        </w:rPr>
      </w:pPr>
      <w:r>
        <w:rPr>
          <w:rFonts w:hint="eastAsia"/>
          <w:sz w:val="24"/>
          <w:szCs w:val="24"/>
        </w:rPr>
        <w:t>関係団体の</w:t>
      </w:r>
      <w:r w:rsidR="01A43762" w:rsidRPr="00E46FCC">
        <w:rPr>
          <w:sz w:val="24"/>
          <w:szCs w:val="24"/>
        </w:rPr>
        <w:t>皆様の御尽力により、｢パートナーシップ構築宣言｣は拡大を続けておりますが、このような現下の経済社会情勢の下でこそ、各事業者において、宣言の趣旨を踏まえ、サプライチェーン全体での課題克服に向けた取組や、取引関係の適正化に向けた取組が実行されることが、一層強く、期待されるところであります。</w:t>
      </w:r>
    </w:p>
    <w:p w14:paraId="223493C0" w14:textId="77777777" w:rsidR="004266BC" w:rsidRPr="00E46FCC" w:rsidRDefault="004266BC" w:rsidP="004266BC">
      <w:pPr>
        <w:widowControl/>
        <w:ind w:leftChars="754" w:left="1453" w:firstLineChars="100" w:firstLine="223"/>
        <w:jc w:val="left"/>
        <w:rPr>
          <w:sz w:val="24"/>
          <w:szCs w:val="24"/>
        </w:rPr>
      </w:pPr>
    </w:p>
    <w:p w14:paraId="098ABA95" w14:textId="5C3FB7C5" w:rsidR="002F6644" w:rsidRPr="00E46FCC" w:rsidRDefault="002F6644" w:rsidP="002F6644">
      <w:pPr>
        <w:widowControl/>
        <w:ind w:firstLineChars="100" w:firstLine="223"/>
        <w:jc w:val="left"/>
        <w:rPr>
          <w:sz w:val="24"/>
          <w:szCs w:val="24"/>
        </w:rPr>
      </w:pPr>
      <w:r w:rsidRPr="00E46FCC">
        <w:rPr>
          <w:sz w:val="24"/>
          <w:szCs w:val="24"/>
        </w:rPr>
        <w:t>本年</w:t>
      </w:r>
      <w:r w:rsidR="00E46FCC">
        <w:rPr>
          <w:rFonts w:hint="eastAsia"/>
          <w:sz w:val="24"/>
          <w:szCs w:val="24"/>
        </w:rPr>
        <w:t>２</w:t>
      </w:r>
      <w:r w:rsidRPr="00E46FCC">
        <w:rPr>
          <w:sz w:val="24"/>
          <w:szCs w:val="24"/>
        </w:rPr>
        <w:t>月</w:t>
      </w:r>
      <w:r w:rsidRPr="00E46FCC">
        <w:rPr>
          <w:rFonts w:asciiTheme="minorEastAsia" w:hAnsiTheme="minorEastAsia"/>
          <w:sz w:val="24"/>
          <w:szCs w:val="24"/>
        </w:rPr>
        <w:t>21</w:t>
      </w:r>
      <w:r w:rsidRPr="00E46FCC">
        <w:rPr>
          <w:sz w:val="24"/>
          <w:szCs w:val="24"/>
        </w:rPr>
        <w:t>日に開催した「第６回未来を拓くパートナーシップ構築推進会議」においては、取引階層が深くなるにつれて、価格転嫁率が低下する傾向があるという実態を踏まえ、</w:t>
      </w:r>
      <w:r w:rsidRPr="00E46FCC">
        <w:rPr>
          <w:rFonts w:hint="eastAsia"/>
          <w:sz w:val="24"/>
          <w:szCs w:val="24"/>
        </w:rPr>
        <w:t>直接の取引先だけでなく、</w:t>
      </w:r>
      <w:r w:rsidRPr="00E46FCC">
        <w:rPr>
          <w:sz w:val="24"/>
          <w:szCs w:val="24"/>
        </w:rPr>
        <w:t>２次以降の取引階層も視野に入れた対応が必要であることが議論されました。</w:t>
      </w:r>
    </w:p>
    <w:p w14:paraId="2A249E67" w14:textId="77777777" w:rsidR="002F6644" w:rsidRPr="00E46FCC" w:rsidRDefault="002F6644" w:rsidP="002F6644">
      <w:pPr>
        <w:ind w:firstLineChars="100" w:firstLine="223"/>
        <w:rPr>
          <w:sz w:val="24"/>
          <w:szCs w:val="24"/>
        </w:rPr>
      </w:pPr>
      <w:r w:rsidRPr="00E46FCC">
        <w:rPr>
          <w:rFonts w:hint="eastAsia"/>
          <w:sz w:val="24"/>
          <w:szCs w:val="24"/>
        </w:rPr>
        <w:t>これを踏まえ、</w:t>
      </w:r>
      <w:r w:rsidRPr="00E46FCC">
        <w:rPr>
          <w:rFonts w:hint="eastAsia"/>
          <w:sz w:val="24"/>
          <w:szCs w:val="24"/>
          <w:u w:val="single"/>
        </w:rPr>
        <w:t>重層的なサプライチェーンにおける価格転嫁が進むよう、ひな形を改正いたしました。なお、今回の改正は、「３．その他（任意記載）」欄における記載例の追加に伴う改正であるため、全ての企業において宣言の更新が必要となるわけではありません。重層的なサプライチェーンを構築されている宣言企業の皆様におかれましては、３．その他（任意記載）欄へ記載を追加する更新をご検討いただきたいと考えております。</w:t>
      </w:r>
    </w:p>
    <w:p w14:paraId="59DD98B4" w14:textId="77777777" w:rsidR="002F6644" w:rsidRPr="00A75A94" w:rsidRDefault="002F6644" w:rsidP="002F6644">
      <w:pPr>
        <w:widowControl/>
        <w:ind w:firstLineChars="100" w:firstLine="223"/>
        <w:jc w:val="left"/>
        <w:rPr>
          <w:sz w:val="24"/>
          <w:szCs w:val="24"/>
        </w:rPr>
      </w:pPr>
    </w:p>
    <w:p w14:paraId="25380F94" w14:textId="1FE0D67E" w:rsidR="002F6644" w:rsidRDefault="002F6644" w:rsidP="002F6644">
      <w:pPr>
        <w:widowControl/>
        <w:ind w:firstLineChars="100" w:firstLine="223"/>
        <w:jc w:val="left"/>
        <w:rPr>
          <w:sz w:val="24"/>
          <w:szCs w:val="24"/>
        </w:rPr>
      </w:pPr>
      <w:r>
        <w:rPr>
          <w:rFonts w:hint="eastAsia"/>
          <w:sz w:val="24"/>
          <w:szCs w:val="24"/>
        </w:rPr>
        <w:t>つきましては、</w:t>
      </w:r>
      <w:r w:rsidRPr="001C5C89">
        <w:rPr>
          <w:rFonts w:hint="eastAsia"/>
          <w:sz w:val="24"/>
          <w:szCs w:val="24"/>
          <w:u w:val="single"/>
        </w:rPr>
        <w:t>貴</w:t>
      </w:r>
      <w:r w:rsidR="00FF6F1A">
        <w:rPr>
          <w:rFonts w:hint="eastAsia"/>
          <w:sz w:val="24"/>
          <w:szCs w:val="24"/>
          <w:u w:val="single"/>
        </w:rPr>
        <w:t>団体</w:t>
      </w:r>
      <w:r w:rsidRPr="001C5C89">
        <w:rPr>
          <w:rFonts w:hint="eastAsia"/>
          <w:sz w:val="24"/>
          <w:szCs w:val="24"/>
          <w:u w:val="single"/>
        </w:rPr>
        <w:t>におかれては、会員企業様へ、｢パートナーシップ構築宣言｣の</w:t>
      </w:r>
      <w:r>
        <w:rPr>
          <w:rFonts w:hint="eastAsia"/>
          <w:sz w:val="24"/>
          <w:szCs w:val="24"/>
          <w:u w:val="single"/>
        </w:rPr>
        <w:t>ひな形が改正されたこと、全ての企業において宣言の更新が必要となるわけではないものの、</w:t>
      </w:r>
      <w:r w:rsidRPr="00430778">
        <w:rPr>
          <w:rFonts w:hint="eastAsia"/>
          <w:sz w:val="24"/>
          <w:szCs w:val="24"/>
          <w:u w:val="single"/>
        </w:rPr>
        <w:t>重層的なサプライチェーンを構築されている宣言企業</w:t>
      </w:r>
      <w:r>
        <w:rPr>
          <w:rFonts w:hint="eastAsia"/>
          <w:sz w:val="24"/>
          <w:szCs w:val="24"/>
          <w:u w:val="single"/>
        </w:rPr>
        <w:t>の皆様におかれては、宣言の更新を検討いただきたいことについて、周知</w:t>
      </w:r>
      <w:r w:rsidRPr="001C5C89">
        <w:rPr>
          <w:rFonts w:hint="eastAsia"/>
          <w:sz w:val="24"/>
          <w:szCs w:val="24"/>
          <w:u w:val="single"/>
        </w:rPr>
        <w:t>をお願いいたします</w:t>
      </w:r>
      <w:r>
        <w:rPr>
          <w:rFonts w:hint="eastAsia"/>
          <w:sz w:val="24"/>
          <w:szCs w:val="24"/>
        </w:rPr>
        <w:t>。また</w:t>
      </w:r>
      <w:r w:rsidRPr="00856315">
        <w:rPr>
          <w:rFonts w:hint="eastAsia"/>
          <w:sz w:val="24"/>
          <w:szCs w:val="24"/>
        </w:rPr>
        <w:t>、まだ宣言されていない会員企業様へは、</w:t>
      </w:r>
      <w:r>
        <w:rPr>
          <w:rFonts w:hint="eastAsia"/>
          <w:sz w:val="24"/>
          <w:szCs w:val="24"/>
        </w:rPr>
        <w:t>引き続き</w:t>
      </w:r>
      <w:r w:rsidRPr="00856315">
        <w:rPr>
          <w:rFonts w:hint="eastAsia"/>
          <w:sz w:val="24"/>
          <w:szCs w:val="24"/>
        </w:rPr>
        <w:t>宣言</w:t>
      </w:r>
      <w:r>
        <w:rPr>
          <w:rFonts w:hint="eastAsia"/>
          <w:sz w:val="24"/>
          <w:szCs w:val="24"/>
        </w:rPr>
        <w:t>の実施</w:t>
      </w:r>
      <w:r w:rsidRPr="00856315">
        <w:rPr>
          <w:rFonts w:hint="eastAsia"/>
          <w:sz w:val="24"/>
          <w:szCs w:val="24"/>
        </w:rPr>
        <w:t>をご検討いただくよう、合わせて周知をお願いいたします。</w:t>
      </w:r>
    </w:p>
    <w:p w14:paraId="7C99187D" w14:textId="77777777" w:rsidR="00EE4275" w:rsidRPr="002F6644" w:rsidRDefault="00EE4275" w:rsidP="00E74C68">
      <w:pPr>
        <w:widowControl/>
        <w:ind w:firstLineChars="100" w:firstLine="223"/>
        <w:jc w:val="left"/>
        <w:rPr>
          <w:sz w:val="24"/>
          <w:szCs w:val="24"/>
        </w:rPr>
      </w:pPr>
    </w:p>
    <w:p w14:paraId="556FFE85" w14:textId="69959917" w:rsidR="00F1120E" w:rsidRDefault="00E37055" w:rsidP="00F1120E">
      <w:pPr>
        <w:widowControl/>
        <w:ind w:firstLineChars="100" w:firstLine="223"/>
        <w:jc w:val="left"/>
        <w:rPr>
          <w:rFonts w:asciiTheme="minorEastAsia" w:hAnsiTheme="minorEastAsia" w:cs="Arial Unicode MS"/>
          <w:color w:val="000000"/>
          <w:kern w:val="0"/>
          <w:sz w:val="24"/>
          <w:szCs w:val="24"/>
          <w:lang w:val="ja-JP"/>
          <w14:textOutline w14:w="0" w14:cap="flat" w14:cmpd="sng" w14:algn="ctr">
            <w14:noFill/>
            <w14:prstDash w14:val="solid"/>
            <w14:bevel/>
          </w14:textOutline>
        </w:rPr>
      </w:pPr>
      <w:r>
        <w:rPr>
          <w:rFonts w:hint="eastAsia"/>
          <w:sz w:val="24"/>
          <w:szCs w:val="24"/>
        </w:rPr>
        <w:t>以上、</w:t>
      </w:r>
      <w:r w:rsidR="00644785">
        <w:rPr>
          <w:rFonts w:hint="eastAsia"/>
          <w:sz w:val="24"/>
          <w:szCs w:val="24"/>
        </w:rPr>
        <w:t>御</w:t>
      </w:r>
      <w:r w:rsidR="00F1120E">
        <w:rPr>
          <w:rFonts w:hint="eastAsia"/>
          <w:sz w:val="24"/>
          <w:szCs w:val="24"/>
        </w:rPr>
        <w:t>協力の</w:t>
      </w:r>
      <w:r w:rsidR="00B16240">
        <w:rPr>
          <w:rFonts w:hint="eastAsia"/>
          <w:sz w:val="24"/>
          <w:szCs w:val="24"/>
        </w:rPr>
        <w:t>ほど</w:t>
      </w:r>
      <w:r w:rsidR="00F1120E">
        <w:rPr>
          <w:rFonts w:hint="eastAsia"/>
          <w:sz w:val="24"/>
          <w:szCs w:val="24"/>
        </w:rPr>
        <w:t>、何卒よろしくお願い申し上げます。</w:t>
      </w:r>
    </w:p>
    <w:p w14:paraId="74828148" w14:textId="64C94CBD" w:rsidR="003941A1" w:rsidRPr="003941A1" w:rsidRDefault="003941A1" w:rsidP="00F1120E">
      <w:pPr>
        <w:widowControl/>
        <w:ind w:firstLineChars="100" w:firstLine="243"/>
        <w:jc w:val="left"/>
        <w:rPr>
          <w:rFonts w:asciiTheme="minorEastAsia" w:hAnsiTheme="minorEastAsia"/>
          <w:sz w:val="26"/>
          <w:szCs w:val="26"/>
          <w:u w:val="single"/>
        </w:rPr>
      </w:pPr>
    </w:p>
    <w:sectPr w:rsidR="003941A1" w:rsidRPr="003941A1" w:rsidSect="00526946">
      <w:headerReference w:type="first" r:id="rId11"/>
      <w:pgSz w:w="11906" w:h="16838" w:code="9"/>
      <w:pgMar w:top="851" w:right="1134" w:bottom="1134" w:left="1134" w:header="851" w:footer="567" w:gutter="0"/>
      <w:cols w:space="425"/>
      <w:titlePg/>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4C31" w14:textId="77777777" w:rsidR="00E05F13" w:rsidRDefault="00E05F13" w:rsidP="003C0825">
      <w:r>
        <w:separator/>
      </w:r>
    </w:p>
  </w:endnote>
  <w:endnote w:type="continuationSeparator" w:id="0">
    <w:p w14:paraId="4429CDA4" w14:textId="77777777" w:rsidR="00E05F13" w:rsidRDefault="00E05F13" w:rsidP="003C0825">
      <w:r>
        <w:continuationSeparator/>
      </w:r>
    </w:p>
  </w:endnote>
  <w:endnote w:type="continuationNotice" w:id="1">
    <w:p w14:paraId="58C0F78B" w14:textId="77777777" w:rsidR="00B3733E" w:rsidRDefault="00B37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8AD9" w14:textId="77777777" w:rsidR="00E05F13" w:rsidRDefault="00E05F13" w:rsidP="003C0825">
      <w:r>
        <w:separator/>
      </w:r>
    </w:p>
  </w:footnote>
  <w:footnote w:type="continuationSeparator" w:id="0">
    <w:p w14:paraId="70E6EEB6" w14:textId="77777777" w:rsidR="00E05F13" w:rsidRDefault="00E05F13" w:rsidP="003C0825">
      <w:r>
        <w:continuationSeparator/>
      </w:r>
    </w:p>
  </w:footnote>
  <w:footnote w:type="continuationNotice" w:id="1">
    <w:p w14:paraId="28FCFDEA" w14:textId="77777777" w:rsidR="00B3733E" w:rsidRDefault="00B37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B2BB" w14:textId="77777777" w:rsidR="009F1401" w:rsidRPr="00D67BAB" w:rsidRDefault="009F1401" w:rsidP="00482008">
    <w:pPr>
      <w:pStyle w:val="a3"/>
      <w:spacing w:line="14" w:lineRule="exact"/>
      <w:rPr>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7C32"/>
    <w:multiLevelType w:val="hybridMultilevel"/>
    <w:tmpl w:val="DB74B0D0"/>
    <w:lvl w:ilvl="0" w:tplc="ECD8C11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7A752F4"/>
    <w:multiLevelType w:val="hybridMultilevel"/>
    <w:tmpl w:val="EB001BD4"/>
    <w:lvl w:ilvl="0" w:tplc="62526172">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9910F2"/>
    <w:multiLevelType w:val="hybridMultilevel"/>
    <w:tmpl w:val="9D60197E"/>
    <w:lvl w:ilvl="0" w:tplc="04090001">
      <w:start w:val="1"/>
      <w:numFmt w:val="bullet"/>
      <w:lvlText w:val=""/>
      <w:lvlJc w:val="left"/>
      <w:pPr>
        <w:ind w:left="908" w:hanging="420"/>
      </w:pPr>
      <w:rPr>
        <w:rFonts w:ascii="Wingdings" w:hAnsi="Wingdings" w:hint="default"/>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3" w15:restartNumberingAfterBreak="0">
    <w:nsid w:val="20CE3C07"/>
    <w:multiLevelType w:val="hybridMultilevel"/>
    <w:tmpl w:val="3376834C"/>
    <w:lvl w:ilvl="0" w:tplc="FFFFFFFF">
      <w:start w:val="1"/>
      <w:numFmt w:val="decimalFullWidth"/>
      <w:lvlText w:val="%1．"/>
      <w:lvlJc w:val="left"/>
      <w:pPr>
        <w:ind w:left="360" w:hanging="360"/>
      </w:pPr>
      <w:rPr>
        <w:rFonts w:asciiTheme="majorEastAsia" w:eastAsiaTheme="majorEastAsia" w:hAnsiTheme="majorEastAsia" w:hint="default"/>
      </w:rPr>
    </w:lvl>
    <w:lvl w:ilvl="1" w:tplc="FFFFFFFF">
      <w:start w:val="1"/>
      <w:numFmt w:val="decimal"/>
      <w:lvlText w:val="(%2)"/>
      <w:lvlJc w:val="left"/>
      <w:pPr>
        <w:ind w:left="840" w:hanging="420"/>
      </w:pPr>
      <w:rPr>
        <w:rFonts w:hint="eastAsia"/>
      </w:rPr>
    </w:lvl>
    <w:lvl w:ilvl="2" w:tplc="691A891A">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2F09273E"/>
    <w:multiLevelType w:val="hybridMultilevel"/>
    <w:tmpl w:val="5EB6DD3A"/>
    <w:lvl w:ilvl="0" w:tplc="ECD8C114">
      <w:start w:val="1"/>
      <w:numFmt w:val="bullet"/>
      <w:lvlText w:val=""/>
      <w:lvlJc w:val="left"/>
      <w:pPr>
        <w:ind w:left="1052" w:hanging="420"/>
      </w:pPr>
      <w:rPr>
        <w:rFonts w:ascii="Wingdings" w:hAnsi="Wingdings" w:hint="default"/>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5" w15:restartNumberingAfterBreak="0">
    <w:nsid w:val="39FB107D"/>
    <w:multiLevelType w:val="hybridMultilevel"/>
    <w:tmpl w:val="8A0EB4A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9F7948"/>
    <w:multiLevelType w:val="hybridMultilevel"/>
    <w:tmpl w:val="20106AAC"/>
    <w:lvl w:ilvl="0" w:tplc="04090011">
      <w:start w:val="1"/>
      <w:numFmt w:val="decimalEnclosedCircle"/>
      <w:lvlText w:val="%1"/>
      <w:lvlJc w:val="left"/>
      <w:pPr>
        <w:ind w:left="1635" w:hanging="420"/>
      </w:pPr>
    </w:lvl>
    <w:lvl w:ilvl="1" w:tplc="04090017" w:tentative="1">
      <w:start w:val="1"/>
      <w:numFmt w:val="aiueoFullWidth"/>
      <w:lvlText w:val="(%2)"/>
      <w:lvlJc w:val="left"/>
      <w:pPr>
        <w:ind w:left="2055" w:hanging="420"/>
      </w:pPr>
    </w:lvl>
    <w:lvl w:ilvl="2" w:tplc="04090011" w:tentative="1">
      <w:start w:val="1"/>
      <w:numFmt w:val="decimalEnclosedCircle"/>
      <w:lvlText w:val="%3"/>
      <w:lvlJc w:val="left"/>
      <w:pPr>
        <w:ind w:left="2475" w:hanging="420"/>
      </w:pPr>
    </w:lvl>
    <w:lvl w:ilvl="3" w:tplc="0409000F" w:tentative="1">
      <w:start w:val="1"/>
      <w:numFmt w:val="decimal"/>
      <w:lvlText w:val="%4."/>
      <w:lvlJc w:val="left"/>
      <w:pPr>
        <w:ind w:left="2895" w:hanging="420"/>
      </w:pPr>
    </w:lvl>
    <w:lvl w:ilvl="4" w:tplc="04090017" w:tentative="1">
      <w:start w:val="1"/>
      <w:numFmt w:val="aiueoFullWidth"/>
      <w:lvlText w:val="(%5)"/>
      <w:lvlJc w:val="left"/>
      <w:pPr>
        <w:ind w:left="3315" w:hanging="420"/>
      </w:pPr>
    </w:lvl>
    <w:lvl w:ilvl="5" w:tplc="04090011" w:tentative="1">
      <w:start w:val="1"/>
      <w:numFmt w:val="decimalEnclosedCircle"/>
      <w:lvlText w:val="%6"/>
      <w:lvlJc w:val="left"/>
      <w:pPr>
        <w:ind w:left="3735" w:hanging="420"/>
      </w:pPr>
    </w:lvl>
    <w:lvl w:ilvl="6" w:tplc="0409000F" w:tentative="1">
      <w:start w:val="1"/>
      <w:numFmt w:val="decimal"/>
      <w:lvlText w:val="%7."/>
      <w:lvlJc w:val="left"/>
      <w:pPr>
        <w:ind w:left="4155" w:hanging="420"/>
      </w:pPr>
    </w:lvl>
    <w:lvl w:ilvl="7" w:tplc="04090017" w:tentative="1">
      <w:start w:val="1"/>
      <w:numFmt w:val="aiueoFullWidth"/>
      <w:lvlText w:val="(%8)"/>
      <w:lvlJc w:val="left"/>
      <w:pPr>
        <w:ind w:left="4575" w:hanging="420"/>
      </w:pPr>
    </w:lvl>
    <w:lvl w:ilvl="8" w:tplc="04090011" w:tentative="1">
      <w:start w:val="1"/>
      <w:numFmt w:val="decimalEnclosedCircle"/>
      <w:lvlText w:val="%9"/>
      <w:lvlJc w:val="left"/>
      <w:pPr>
        <w:ind w:left="4995" w:hanging="420"/>
      </w:pPr>
    </w:lvl>
  </w:abstractNum>
  <w:abstractNum w:abstractNumId="7" w15:restartNumberingAfterBreak="0">
    <w:nsid w:val="47292E54"/>
    <w:multiLevelType w:val="hybridMultilevel"/>
    <w:tmpl w:val="14D46D7C"/>
    <w:lvl w:ilvl="0" w:tplc="C2666092">
      <w:start w:val="1"/>
      <w:numFmt w:val="bullet"/>
      <w:lvlText w:val="○"/>
      <w:lvlJc w:val="left"/>
      <w:pPr>
        <w:ind w:left="912" w:hanging="420"/>
      </w:pPr>
      <w:rPr>
        <w:rFonts w:ascii="ＭＳ 明朝" w:eastAsia="ＭＳ 明朝" w:hAnsi="ＭＳ 明朝" w:hint="eastAsia"/>
      </w:rPr>
    </w:lvl>
    <w:lvl w:ilvl="1" w:tplc="0409000B" w:tentative="1">
      <w:start w:val="1"/>
      <w:numFmt w:val="bullet"/>
      <w:lvlText w:val=""/>
      <w:lvlJc w:val="left"/>
      <w:pPr>
        <w:ind w:left="1332" w:hanging="420"/>
      </w:pPr>
      <w:rPr>
        <w:rFonts w:ascii="Wingdings" w:hAnsi="Wingdings" w:hint="default"/>
      </w:rPr>
    </w:lvl>
    <w:lvl w:ilvl="2" w:tplc="0409000D" w:tentative="1">
      <w:start w:val="1"/>
      <w:numFmt w:val="bullet"/>
      <w:lvlText w:val=""/>
      <w:lvlJc w:val="left"/>
      <w:pPr>
        <w:ind w:left="1752" w:hanging="420"/>
      </w:pPr>
      <w:rPr>
        <w:rFonts w:ascii="Wingdings" w:hAnsi="Wingdings" w:hint="default"/>
      </w:rPr>
    </w:lvl>
    <w:lvl w:ilvl="3" w:tplc="04090001" w:tentative="1">
      <w:start w:val="1"/>
      <w:numFmt w:val="bullet"/>
      <w:lvlText w:val=""/>
      <w:lvlJc w:val="left"/>
      <w:pPr>
        <w:ind w:left="2172" w:hanging="420"/>
      </w:pPr>
      <w:rPr>
        <w:rFonts w:ascii="Wingdings" w:hAnsi="Wingdings" w:hint="default"/>
      </w:rPr>
    </w:lvl>
    <w:lvl w:ilvl="4" w:tplc="0409000B" w:tentative="1">
      <w:start w:val="1"/>
      <w:numFmt w:val="bullet"/>
      <w:lvlText w:val=""/>
      <w:lvlJc w:val="left"/>
      <w:pPr>
        <w:ind w:left="2592" w:hanging="420"/>
      </w:pPr>
      <w:rPr>
        <w:rFonts w:ascii="Wingdings" w:hAnsi="Wingdings" w:hint="default"/>
      </w:rPr>
    </w:lvl>
    <w:lvl w:ilvl="5" w:tplc="0409000D" w:tentative="1">
      <w:start w:val="1"/>
      <w:numFmt w:val="bullet"/>
      <w:lvlText w:val=""/>
      <w:lvlJc w:val="left"/>
      <w:pPr>
        <w:ind w:left="3012" w:hanging="420"/>
      </w:pPr>
      <w:rPr>
        <w:rFonts w:ascii="Wingdings" w:hAnsi="Wingdings" w:hint="default"/>
      </w:rPr>
    </w:lvl>
    <w:lvl w:ilvl="6" w:tplc="04090001" w:tentative="1">
      <w:start w:val="1"/>
      <w:numFmt w:val="bullet"/>
      <w:lvlText w:val=""/>
      <w:lvlJc w:val="left"/>
      <w:pPr>
        <w:ind w:left="3432" w:hanging="420"/>
      </w:pPr>
      <w:rPr>
        <w:rFonts w:ascii="Wingdings" w:hAnsi="Wingdings" w:hint="default"/>
      </w:rPr>
    </w:lvl>
    <w:lvl w:ilvl="7" w:tplc="0409000B" w:tentative="1">
      <w:start w:val="1"/>
      <w:numFmt w:val="bullet"/>
      <w:lvlText w:val=""/>
      <w:lvlJc w:val="left"/>
      <w:pPr>
        <w:ind w:left="3852" w:hanging="420"/>
      </w:pPr>
      <w:rPr>
        <w:rFonts w:ascii="Wingdings" w:hAnsi="Wingdings" w:hint="default"/>
      </w:rPr>
    </w:lvl>
    <w:lvl w:ilvl="8" w:tplc="0409000D" w:tentative="1">
      <w:start w:val="1"/>
      <w:numFmt w:val="bullet"/>
      <w:lvlText w:val=""/>
      <w:lvlJc w:val="left"/>
      <w:pPr>
        <w:ind w:left="4272" w:hanging="420"/>
      </w:pPr>
      <w:rPr>
        <w:rFonts w:ascii="Wingdings" w:hAnsi="Wingdings" w:hint="default"/>
      </w:rPr>
    </w:lvl>
  </w:abstractNum>
  <w:abstractNum w:abstractNumId="8" w15:restartNumberingAfterBreak="0">
    <w:nsid w:val="489121C2"/>
    <w:multiLevelType w:val="hybridMultilevel"/>
    <w:tmpl w:val="8AD47E84"/>
    <w:lvl w:ilvl="0" w:tplc="6EC4C720">
      <w:start w:val="1"/>
      <w:numFmt w:val="decimalFullWidth"/>
      <w:lvlText w:val="（%1）"/>
      <w:lvlJc w:val="left"/>
      <w:pPr>
        <w:ind w:left="1055" w:hanging="768"/>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9" w15:restartNumberingAfterBreak="0">
    <w:nsid w:val="586B4E99"/>
    <w:multiLevelType w:val="hybridMultilevel"/>
    <w:tmpl w:val="8300025E"/>
    <w:lvl w:ilvl="0" w:tplc="C6566B7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284197"/>
    <w:multiLevelType w:val="hybridMultilevel"/>
    <w:tmpl w:val="A7E82162"/>
    <w:lvl w:ilvl="0" w:tplc="4AEA56E2">
      <w:start w:val="1"/>
      <w:numFmt w:val="decimalFullWidth"/>
      <w:lvlText w:val="%1．"/>
      <w:lvlJc w:val="left"/>
      <w:pPr>
        <w:ind w:left="360" w:hanging="360"/>
      </w:pPr>
      <w:rPr>
        <w:rFonts w:asciiTheme="majorEastAsia" w:eastAsiaTheme="majorEastAsia" w:hAnsiTheme="majorEastAsia" w:hint="default"/>
      </w:rPr>
    </w:lvl>
    <w:lvl w:ilvl="1" w:tplc="D1F2A860">
      <w:start w:val="1"/>
      <w:numFmt w:val="decimal"/>
      <w:lvlText w:val="(%2)"/>
      <w:lvlJc w:val="left"/>
      <w:pPr>
        <w:ind w:left="840" w:hanging="420"/>
      </w:pPr>
      <w:rPr>
        <w:rFonts w:hint="eastAsia"/>
      </w:rPr>
    </w:lvl>
    <w:lvl w:ilvl="2" w:tplc="04090001">
      <w:start w:val="1"/>
      <w:numFmt w:val="bullet"/>
      <w:lvlText w:val=""/>
      <w:lvlJc w:val="left"/>
      <w:pPr>
        <w:ind w:left="1260" w:hanging="420"/>
      </w:pPr>
      <w:rPr>
        <w:rFonts w:ascii="Wingdings" w:hAnsi="Wingdings" w:hint="default"/>
      </w:rPr>
    </w:lvl>
    <w:lvl w:ilvl="3" w:tplc="2010847C">
      <w:start w:val="1"/>
      <w:numFmt w:val="decimal"/>
      <w:lvlText w:val="（%4)"/>
      <w:lvlJc w:val="left"/>
      <w:pPr>
        <w:ind w:left="1980" w:hanging="720"/>
      </w:pPr>
      <w:rPr>
        <w:rFonts w:hint="default"/>
      </w:rPr>
    </w:lvl>
    <w:lvl w:ilvl="4" w:tplc="1512A508">
      <w:start w:val="1"/>
      <w:numFmt w:val="decimalEnclosedCircle"/>
      <w:lvlText w:val="%5"/>
      <w:lvlJc w:val="left"/>
      <w:pPr>
        <w:ind w:left="2040" w:hanging="360"/>
      </w:pPr>
      <w:rPr>
        <w:rFont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BAD2891"/>
    <w:multiLevelType w:val="hybridMultilevel"/>
    <w:tmpl w:val="91444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2754B0"/>
    <w:multiLevelType w:val="hybridMultilevel"/>
    <w:tmpl w:val="D132F222"/>
    <w:lvl w:ilvl="0" w:tplc="2C5C448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A91305"/>
    <w:multiLevelType w:val="hybridMultilevel"/>
    <w:tmpl w:val="E812C05A"/>
    <w:lvl w:ilvl="0" w:tplc="7CC4CA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273119"/>
    <w:multiLevelType w:val="hybridMultilevel"/>
    <w:tmpl w:val="1B0E4A5A"/>
    <w:lvl w:ilvl="0" w:tplc="AFA606E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80104A"/>
    <w:multiLevelType w:val="hybridMultilevel"/>
    <w:tmpl w:val="941EF076"/>
    <w:lvl w:ilvl="0" w:tplc="7E0856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4807119">
    <w:abstractNumId w:val="12"/>
  </w:num>
  <w:num w:numId="2" w16cid:durableId="677931773">
    <w:abstractNumId w:val="15"/>
  </w:num>
  <w:num w:numId="3" w16cid:durableId="212691775">
    <w:abstractNumId w:val="9"/>
  </w:num>
  <w:num w:numId="4" w16cid:durableId="314377810">
    <w:abstractNumId w:val="10"/>
  </w:num>
  <w:num w:numId="5" w16cid:durableId="1155952656">
    <w:abstractNumId w:val="3"/>
  </w:num>
  <w:num w:numId="6" w16cid:durableId="1132750371">
    <w:abstractNumId w:val="2"/>
  </w:num>
  <w:num w:numId="7" w16cid:durableId="1891071150">
    <w:abstractNumId w:val="1"/>
  </w:num>
  <w:num w:numId="8" w16cid:durableId="1805077135">
    <w:abstractNumId w:val="11"/>
  </w:num>
  <w:num w:numId="9" w16cid:durableId="2127499170">
    <w:abstractNumId w:val="14"/>
  </w:num>
  <w:num w:numId="10" w16cid:durableId="829712259">
    <w:abstractNumId w:val="6"/>
  </w:num>
  <w:num w:numId="11" w16cid:durableId="2098362098">
    <w:abstractNumId w:val="0"/>
  </w:num>
  <w:num w:numId="12" w16cid:durableId="849878235">
    <w:abstractNumId w:val="13"/>
  </w:num>
  <w:num w:numId="13" w16cid:durableId="1288199165">
    <w:abstractNumId w:val="5"/>
  </w:num>
  <w:num w:numId="14" w16cid:durableId="901873152">
    <w:abstractNumId w:val="7"/>
  </w:num>
  <w:num w:numId="15" w16cid:durableId="380371716">
    <w:abstractNumId w:val="8"/>
  </w:num>
  <w:num w:numId="16" w16cid:durableId="989138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mailMerge>
    <w:mainDocumentType w:val="formLetters"/>
    <w:dataType w:val="textFile"/>
    <w:activeRecord w:val="-1"/>
    <w:odso/>
  </w:mailMerge>
  <w:defaultTabStop w:val="840"/>
  <w:drawingGridHorizontalSpacing w:val="193"/>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13"/>
    <w:rsid w:val="00007CB5"/>
    <w:rsid w:val="000110D9"/>
    <w:rsid w:val="000120CD"/>
    <w:rsid w:val="00026017"/>
    <w:rsid w:val="000373AA"/>
    <w:rsid w:val="000502CB"/>
    <w:rsid w:val="00054C5E"/>
    <w:rsid w:val="00066663"/>
    <w:rsid w:val="000714D7"/>
    <w:rsid w:val="00077D22"/>
    <w:rsid w:val="000800FA"/>
    <w:rsid w:val="000905AD"/>
    <w:rsid w:val="00094D79"/>
    <w:rsid w:val="00096841"/>
    <w:rsid w:val="000A1EF7"/>
    <w:rsid w:val="000B6B3A"/>
    <w:rsid w:val="000D02B5"/>
    <w:rsid w:val="000E4BEF"/>
    <w:rsid w:val="000E65C6"/>
    <w:rsid w:val="00110596"/>
    <w:rsid w:val="00117473"/>
    <w:rsid w:val="00117FBB"/>
    <w:rsid w:val="00120AD4"/>
    <w:rsid w:val="00120EC5"/>
    <w:rsid w:val="00124987"/>
    <w:rsid w:val="0012704F"/>
    <w:rsid w:val="001270B0"/>
    <w:rsid w:val="00146FA1"/>
    <w:rsid w:val="0015759D"/>
    <w:rsid w:val="001675F9"/>
    <w:rsid w:val="0016780B"/>
    <w:rsid w:val="001950D4"/>
    <w:rsid w:val="001954B4"/>
    <w:rsid w:val="001A5E73"/>
    <w:rsid w:val="001B0CCD"/>
    <w:rsid w:val="001B41F7"/>
    <w:rsid w:val="001C0F81"/>
    <w:rsid w:val="001C5C89"/>
    <w:rsid w:val="001F229C"/>
    <w:rsid w:val="00200967"/>
    <w:rsid w:val="00211492"/>
    <w:rsid w:val="002139C7"/>
    <w:rsid w:val="00234E6F"/>
    <w:rsid w:val="002773B1"/>
    <w:rsid w:val="0028144B"/>
    <w:rsid w:val="0028319E"/>
    <w:rsid w:val="002863CC"/>
    <w:rsid w:val="00286C8C"/>
    <w:rsid w:val="00290ACD"/>
    <w:rsid w:val="00293D81"/>
    <w:rsid w:val="00294922"/>
    <w:rsid w:val="002A483E"/>
    <w:rsid w:val="002B3920"/>
    <w:rsid w:val="002B6905"/>
    <w:rsid w:val="002E6F42"/>
    <w:rsid w:val="002F2396"/>
    <w:rsid w:val="002F2744"/>
    <w:rsid w:val="002F2E87"/>
    <w:rsid w:val="002F6644"/>
    <w:rsid w:val="00300736"/>
    <w:rsid w:val="00304C4B"/>
    <w:rsid w:val="00306230"/>
    <w:rsid w:val="003111E6"/>
    <w:rsid w:val="00313C6F"/>
    <w:rsid w:val="003273C3"/>
    <w:rsid w:val="003276A6"/>
    <w:rsid w:val="00327709"/>
    <w:rsid w:val="003343B0"/>
    <w:rsid w:val="00342DA1"/>
    <w:rsid w:val="00347582"/>
    <w:rsid w:val="003521BD"/>
    <w:rsid w:val="00363364"/>
    <w:rsid w:val="003660FE"/>
    <w:rsid w:val="00374BA6"/>
    <w:rsid w:val="00375EF0"/>
    <w:rsid w:val="00380AFB"/>
    <w:rsid w:val="00381329"/>
    <w:rsid w:val="00385754"/>
    <w:rsid w:val="003941A1"/>
    <w:rsid w:val="00396506"/>
    <w:rsid w:val="003A2A04"/>
    <w:rsid w:val="003B1E87"/>
    <w:rsid w:val="003B29B7"/>
    <w:rsid w:val="003C0825"/>
    <w:rsid w:val="003C2FC0"/>
    <w:rsid w:val="003C5D76"/>
    <w:rsid w:val="003C5F08"/>
    <w:rsid w:val="003C792B"/>
    <w:rsid w:val="003D76E3"/>
    <w:rsid w:val="003F7AB9"/>
    <w:rsid w:val="004059D6"/>
    <w:rsid w:val="00415E57"/>
    <w:rsid w:val="00423133"/>
    <w:rsid w:val="004266BC"/>
    <w:rsid w:val="00430778"/>
    <w:rsid w:val="004426FA"/>
    <w:rsid w:val="004506DF"/>
    <w:rsid w:val="00455D31"/>
    <w:rsid w:val="0046326C"/>
    <w:rsid w:val="0047179E"/>
    <w:rsid w:val="004742B0"/>
    <w:rsid w:val="0048162E"/>
    <w:rsid w:val="00482008"/>
    <w:rsid w:val="00483015"/>
    <w:rsid w:val="0049010A"/>
    <w:rsid w:val="004B463C"/>
    <w:rsid w:val="004C2C6D"/>
    <w:rsid w:val="004C47AA"/>
    <w:rsid w:val="004C7004"/>
    <w:rsid w:val="004D2374"/>
    <w:rsid w:val="004D5356"/>
    <w:rsid w:val="004E033B"/>
    <w:rsid w:val="00502DD6"/>
    <w:rsid w:val="005042A8"/>
    <w:rsid w:val="0050468B"/>
    <w:rsid w:val="00521888"/>
    <w:rsid w:val="00526946"/>
    <w:rsid w:val="00530E2F"/>
    <w:rsid w:val="00533D4F"/>
    <w:rsid w:val="00533ECD"/>
    <w:rsid w:val="0053612E"/>
    <w:rsid w:val="00543975"/>
    <w:rsid w:val="0054646C"/>
    <w:rsid w:val="00553CC8"/>
    <w:rsid w:val="00564DE9"/>
    <w:rsid w:val="00565FD5"/>
    <w:rsid w:val="005716D6"/>
    <w:rsid w:val="00574E90"/>
    <w:rsid w:val="00582C84"/>
    <w:rsid w:val="00595B4C"/>
    <w:rsid w:val="00597195"/>
    <w:rsid w:val="005A4F35"/>
    <w:rsid w:val="005A70DB"/>
    <w:rsid w:val="005B2C63"/>
    <w:rsid w:val="005B4AC0"/>
    <w:rsid w:val="005B5597"/>
    <w:rsid w:val="005C3297"/>
    <w:rsid w:val="005C5442"/>
    <w:rsid w:val="005C724C"/>
    <w:rsid w:val="005D0179"/>
    <w:rsid w:val="005D124A"/>
    <w:rsid w:val="005D3FB8"/>
    <w:rsid w:val="005D4B4F"/>
    <w:rsid w:val="005E7296"/>
    <w:rsid w:val="006332E8"/>
    <w:rsid w:val="00644785"/>
    <w:rsid w:val="00646BD7"/>
    <w:rsid w:val="00650254"/>
    <w:rsid w:val="00661875"/>
    <w:rsid w:val="00674EED"/>
    <w:rsid w:val="00685FD3"/>
    <w:rsid w:val="006909E6"/>
    <w:rsid w:val="0069406B"/>
    <w:rsid w:val="006A613E"/>
    <w:rsid w:val="006C048B"/>
    <w:rsid w:val="006C25B2"/>
    <w:rsid w:val="006D7F6D"/>
    <w:rsid w:val="006E04A6"/>
    <w:rsid w:val="006F6D73"/>
    <w:rsid w:val="00701978"/>
    <w:rsid w:val="007023FF"/>
    <w:rsid w:val="00704A61"/>
    <w:rsid w:val="00712B71"/>
    <w:rsid w:val="00714CCF"/>
    <w:rsid w:val="0071550C"/>
    <w:rsid w:val="007166C4"/>
    <w:rsid w:val="00724294"/>
    <w:rsid w:val="00724EE3"/>
    <w:rsid w:val="00725204"/>
    <w:rsid w:val="00725E47"/>
    <w:rsid w:val="007377DC"/>
    <w:rsid w:val="007436E8"/>
    <w:rsid w:val="00760D3A"/>
    <w:rsid w:val="00760F37"/>
    <w:rsid w:val="007707E4"/>
    <w:rsid w:val="007A336E"/>
    <w:rsid w:val="007A36CC"/>
    <w:rsid w:val="007A7F73"/>
    <w:rsid w:val="007B05C5"/>
    <w:rsid w:val="007C30F5"/>
    <w:rsid w:val="007C3356"/>
    <w:rsid w:val="007C5893"/>
    <w:rsid w:val="007E27C7"/>
    <w:rsid w:val="007E69E0"/>
    <w:rsid w:val="008005B1"/>
    <w:rsid w:val="0080263F"/>
    <w:rsid w:val="00802C4D"/>
    <w:rsid w:val="00807B5E"/>
    <w:rsid w:val="00810A2B"/>
    <w:rsid w:val="00815348"/>
    <w:rsid w:val="00823E1A"/>
    <w:rsid w:val="008248C2"/>
    <w:rsid w:val="00830572"/>
    <w:rsid w:val="008308E0"/>
    <w:rsid w:val="00831F50"/>
    <w:rsid w:val="008336D3"/>
    <w:rsid w:val="008337E3"/>
    <w:rsid w:val="00833966"/>
    <w:rsid w:val="008351E7"/>
    <w:rsid w:val="008431EA"/>
    <w:rsid w:val="00854164"/>
    <w:rsid w:val="00856315"/>
    <w:rsid w:val="00883D79"/>
    <w:rsid w:val="00891980"/>
    <w:rsid w:val="00893BB1"/>
    <w:rsid w:val="00893C73"/>
    <w:rsid w:val="008947E7"/>
    <w:rsid w:val="0089547A"/>
    <w:rsid w:val="008B0C76"/>
    <w:rsid w:val="008B562B"/>
    <w:rsid w:val="008B6018"/>
    <w:rsid w:val="008C32B3"/>
    <w:rsid w:val="008C4E6D"/>
    <w:rsid w:val="008C73D1"/>
    <w:rsid w:val="008F3AC7"/>
    <w:rsid w:val="00900963"/>
    <w:rsid w:val="009074BF"/>
    <w:rsid w:val="0091139A"/>
    <w:rsid w:val="00920BC6"/>
    <w:rsid w:val="00921D43"/>
    <w:rsid w:val="00923D53"/>
    <w:rsid w:val="00925379"/>
    <w:rsid w:val="00933F69"/>
    <w:rsid w:val="00956C02"/>
    <w:rsid w:val="00974D84"/>
    <w:rsid w:val="00981B64"/>
    <w:rsid w:val="00987F87"/>
    <w:rsid w:val="00997998"/>
    <w:rsid w:val="009B5106"/>
    <w:rsid w:val="009C1BAC"/>
    <w:rsid w:val="009C2750"/>
    <w:rsid w:val="009D4804"/>
    <w:rsid w:val="009F084A"/>
    <w:rsid w:val="009F1401"/>
    <w:rsid w:val="009F48A5"/>
    <w:rsid w:val="00A04951"/>
    <w:rsid w:val="00A10268"/>
    <w:rsid w:val="00A22273"/>
    <w:rsid w:val="00A248D3"/>
    <w:rsid w:val="00A323D2"/>
    <w:rsid w:val="00A36E87"/>
    <w:rsid w:val="00A72AD5"/>
    <w:rsid w:val="00A75A94"/>
    <w:rsid w:val="00AB4FCA"/>
    <w:rsid w:val="00AC2E57"/>
    <w:rsid w:val="00AC5962"/>
    <w:rsid w:val="00B16240"/>
    <w:rsid w:val="00B20B62"/>
    <w:rsid w:val="00B3733E"/>
    <w:rsid w:val="00B3789F"/>
    <w:rsid w:val="00B46AF6"/>
    <w:rsid w:val="00B54893"/>
    <w:rsid w:val="00B64199"/>
    <w:rsid w:val="00B6544C"/>
    <w:rsid w:val="00B708F5"/>
    <w:rsid w:val="00B743AA"/>
    <w:rsid w:val="00B951E1"/>
    <w:rsid w:val="00BB08AD"/>
    <w:rsid w:val="00BB4FBB"/>
    <w:rsid w:val="00BC1813"/>
    <w:rsid w:val="00BD4BE3"/>
    <w:rsid w:val="00BD7154"/>
    <w:rsid w:val="00BE1F0E"/>
    <w:rsid w:val="00BF121C"/>
    <w:rsid w:val="00BF6476"/>
    <w:rsid w:val="00BF7EF2"/>
    <w:rsid w:val="00C030AE"/>
    <w:rsid w:val="00C11B59"/>
    <w:rsid w:val="00C158E5"/>
    <w:rsid w:val="00C22896"/>
    <w:rsid w:val="00C23A46"/>
    <w:rsid w:val="00C260B1"/>
    <w:rsid w:val="00C3178A"/>
    <w:rsid w:val="00C32106"/>
    <w:rsid w:val="00C36AE3"/>
    <w:rsid w:val="00C5464A"/>
    <w:rsid w:val="00C65263"/>
    <w:rsid w:val="00C66426"/>
    <w:rsid w:val="00C71596"/>
    <w:rsid w:val="00C9072D"/>
    <w:rsid w:val="00C921D2"/>
    <w:rsid w:val="00C94602"/>
    <w:rsid w:val="00CB3A41"/>
    <w:rsid w:val="00CC6DD5"/>
    <w:rsid w:val="00CE2325"/>
    <w:rsid w:val="00CE6391"/>
    <w:rsid w:val="00CE6A96"/>
    <w:rsid w:val="00D11010"/>
    <w:rsid w:val="00D11689"/>
    <w:rsid w:val="00D1580F"/>
    <w:rsid w:val="00D2211A"/>
    <w:rsid w:val="00D37782"/>
    <w:rsid w:val="00D37D9E"/>
    <w:rsid w:val="00D47CD1"/>
    <w:rsid w:val="00D613E7"/>
    <w:rsid w:val="00D67BAB"/>
    <w:rsid w:val="00D73F61"/>
    <w:rsid w:val="00D903D4"/>
    <w:rsid w:val="00D93BFC"/>
    <w:rsid w:val="00D97A3E"/>
    <w:rsid w:val="00DA6107"/>
    <w:rsid w:val="00DB0667"/>
    <w:rsid w:val="00DB1A89"/>
    <w:rsid w:val="00DB4FC3"/>
    <w:rsid w:val="00DB5B09"/>
    <w:rsid w:val="00DB6BD1"/>
    <w:rsid w:val="00DC0C44"/>
    <w:rsid w:val="00DC12E4"/>
    <w:rsid w:val="00DC69D8"/>
    <w:rsid w:val="00E05F13"/>
    <w:rsid w:val="00E10C60"/>
    <w:rsid w:val="00E12D42"/>
    <w:rsid w:val="00E214D1"/>
    <w:rsid w:val="00E21CB8"/>
    <w:rsid w:val="00E251ED"/>
    <w:rsid w:val="00E26AF1"/>
    <w:rsid w:val="00E30B32"/>
    <w:rsid w:val="00E35078"/>
    <w:rsid w:val="00E36A14"/>
    <w:rsid w:val="00E37055"/>
    <w:rsid w:val="00E46FCC"/>
    <w:rsid w:val="00E516B2"/>
    <w:rsid w:val="00E5409C"/>
    <w:rsid w:val="00E60037"/>
    <w:rsid w:val="00E74C68"/>
    <w:rsid w:val="00E7502F"/>
    <w:rsid w:val="00E908CB"/>
    <w:rsid w:val="00E97491"/>
    <w:rsid w:val="00EA2AEB"/>
    <w:rsid w:val="00EB04F6"/>
    <w:rsid w:val="00EB07EE"/>
    <w:rsid w:val="00EC69A7"/>
    <w:rsid w:val="00EC763D"/>
    <w:rsid w:val="00EE2315"/>
    <w:rsid w:val="00EE4275"/>
    <w:rsid w:val="00EE73D9"/>
    <w:rsid w:val="00EF0BBA"/>
    <w:rsid w:val="00EF48DD"/>
    <w:rsid w:val="00EF750F"/>
    <w:rsid w:val="00F04C4B"/>
    <w:rsid w:val="00F1031C"/>
    <w:rsid w:val="00F1120E"/>
    <w:rsid w:val="00F175C6"/>
    <w:rsid w:val="00F21146"/>
    <w:rsid w:val="00F36A47"/>
    <w:rsid w:val="00F42DAA"/>
    <w:rsid w:val="00F45051"/>
    <w:rsid w:val="00F56D06"/>
    <w:rsid w:val="00F84AA4"/>
    <w:rsid w:val="00FA3F28"/>
    <w:rsid w:val="00FA5B68"/>
    <w:rsid w:val="00FB1BB0"/>
    <w:rsid w:val="00FC1CC8"/>
    <w:rsid w:val="00FF073C"/>
    <w:rsid w:val="00FF146F"/>
    <w:rsid w:val="00FF2A90"/>
    <w:rsid w:val="00FF39B6"/>
    <w:rsid w:val="00FF5B77"/>
    <w:rsid w:val="00FF6F1A"/>
    <w:rsid w:val="01A43762"/>
    <w:rsid w:val="2286B7CE"/>
    <w:rsid w:val="5B94147D"/>
    <w:rsid w:val="66479923"/>
    <w:rsid w:val="6754B63A"/>
    <w:rsid w:val="70DCF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3F991848"/>
  <w15:chartTrackingRefBased/>
  <w15:docId w15:val="{BF5C1BAA-A39D-45B1-B391-0DA70AAB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E05F13"/>
    <w:pPr>
      <w:ind w:leftChars="400" w:left="840"/>
    </w:pPr>
  </w:style>
  <w:style w:type="paragraph" w:styleId="ae">
    <w:name w:val="Body Text"/>
    <w:link w:val="af"/>
    <w:unhideWhenUsed/>
    <w:rsid w:val="00A22273"/>
    <w:rPr>
      <w:rFonts w:ascii="Arial Unicode MS" w:eastAsia="Arial Unicode MS" w:hAnsi="Arial Unicode MS" w:cs="Arial Unicode MS"/>
      <w:color w:val="000000"/>
      <w:kern w:val="0"/>
      <w:sz w:val="22"/>
      <w:lang w:val="ja-JP"/>
      <w14:textOutline w14:w="0" w14:cap="flat" w14:cmpd="sng" w14:algn="ctr">
        <w14:noFill/>
        <w14:prstDash w14:val="solid"/>
        <w14:bevel/>
      </w14:textOutline>
    </w:rPr>
  </w:style>
  <w:style w:type="character" w:customStyle="1" w:styleId="af">
    <w:name w:val="本文 (文字)"/>
    <w:basedOn w:val="a0"/>
    <w:link w:val="ae"/>
    <w:rsid w:val="00A22273"/>
    <w:rPr>
      <w:rFonts w:ascii="Arial Unicode MS" w:eastAsia="Arial Unicode MS" w:hAnsi="Arial Unicode MS" w:cs="Arial Unicode MS"/>
      <w:color w:val="000000"/>
      <w:kern w:val="0"/>
      <w:sz w:val="22"/>
      <w:lang w:val="ja-JP"/>
      <w14:textOutline w14:w="0" w14:cap="flat" w14:cmpd="sng" w14:algn="ctr">
        <w14:noFill/>
        <w14:prstDash w14:val="solid"/>
        <w14:bevel/>
      </w14:textOutline>
    </w:rPr>
  </w:style>
  <w:style w:type="paragraph" w:styleId="af0">
    <w:name w:val="Closing"/>
    <w:basedOn w:val="a"/>
    <w:link w:val="af1"/>
    <w:uiPriority w:val="99"/>
    <w:unhideWhenUsed/>
    <w:rsid w:val="00A22273"/>
    <w:pPr>
      <w:jc w:val="right"/>
    </w:pPr>
    <w:rPr>
      <w:rFonts w:asciiTheme="minorEastAsia" w:hAnsiTheme="minorEastAsia"/>
      <w:b/>
      <w:bCs/>
      <w:sz w:val="26"/>
      <w:szCs w:val="26"/>
    </w:rPr>
  </w:style>
  <w:style w:type="character" w:customStyle="1" w:styleId="af1">
    <w:name w:val="結語 (文字)"/>
    <w:basedOn w:val="a0"/>
    <w:link w:val="af0"/>
    <w:uiPriority w:val="99"/>
    <w:rsid w:val="00A22273"/>
    <w:rPr>
      <w:rFonts w:asciiTheme="minorEastAsia" w:hAnsiTheme="minorEastAsia"/>
      <w:b/>
      <w:bCs/>
      <w:sz w:val="26"/>
      <w:szCs w:val="26"/>
    </w:rPr>
  </w:style>
  <w:style w:type="paragraph" w:styleId="af2">
    <w:name w:val="Revision"/>
    <w:hidden/>
    <w:uiPriority w:val="99"/>
    <w:semiHidden/>
    <w:rsid w:val="005B4AC0"/>
  </w:style>
  <w:style w:type="paragraph" w:styleId="af3">
    <w:name w:val="Date"/>
    <w:basedOn w:val="a"/>
    <w:next w:val="a"/>
    <w:link w:val="af4"/>
    <w:uiPriority w:val="99"/>
    <w:semiHidden/>
    <w:unhideWhenUsed/>
    <w:rsid w:val="00526946"/>
  </w:style>
  <w:style w:type="character" w:customStyle="1" w:styleId="af4">
    <w:name w:val="日付 (文字)"/>
    <w:basedOn w:val="a0"/>
    <w:link w:val="af3"/>
    <w:uiPriority w:val="99"/>
    <w:semiHidden/>
    <w:rsid w:val="00526946"/>
  </w:style>
  <w:style w:type="character" w:styleId="af5">
    <w:name w:val="annotation reference"/>
    <w:basedOn w:val="a0"/>
    <w:uiPriority w:val="99"/>
    <w:semiHidden/>
    <w:unhideWhenUsed/>
    <w:rsid w:val="00BF7EF2"/>
    <w:rPr>
      <w:sz w:val="18"/>
      <w:szCs w:val="18"/>
    </w:rPr>
  </w:style>
  <w:style w:type="paragraph" w:styleId="af6">
    <w:name w:val="annotation text"/>
    <w:basedOn w:val="a"/>
    <w:link w:val="af7"/>
    <w:uiPriority w:val="99"/>
    <w:unhideWhenUsed/>
    <w:rsid w:val="00BF7EF2"/>
    <w:pPr>
      <w:jc w:val="left"/>
    </w:pPr>
  </w:style>
  <w:style w:type="character" w:customStyle="1" w:styleId="af7">
    <w:name w:val="コメント文字列 (文字)"/>
    <w:basedOn w:val="a0"/>
    <w:link w:val="af6"/>
    <w:uiPriority w:val="99"/>
    <w:rsid w:val="00BF7EF2"/>
  </w:style>
  <w:style w:type="paragraph" w:styleId="af8">
    <w:name w:val="annotation subject"/>
    <w:basedOn w:val="af6"/>
    <w:next w:val="af6"/>
    <w:link w:val="af9"/>
    <w:uiPriority w:val="99"/>
    <w:semiHidden/>
    <w:unhideWhenUsed/>
    <w:rsid w:val="00BF7EF2"/>
    <w:rPr>
      <w:b/>
      <w:bCs/>
    </w:rPr>
  </w:style>
  <w:style w:type="character" w:customStyle="1" w:styleId="af9">
    <w:name w:val="コメント内容 (文字)"/>
    <w:basedOn w:val="af7"/>
    <w:link w:val="af8"/>
    <w:uiPriority w:val="99"/>
    <w:semiHidden/>
    <w:rsid w:val="00BF7E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5929">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821D3-AF71-4CFA-83D5-9A8C63B09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A2238-DD1D-40C5-92D4-8711047150CD}">
  <ds:schemaRefs>
    <ds:schemaRef ds:uri="http://purl.org/dc/elements/1.1/"/>
    <ds:schemaRef ds:uri="http://www.w3.org/XML/1998/namespace"/>
    <ds:schemaRef ds:uri="http://schemas.microsoft.com/office/2006/documentManagement/types"/>
    <ds:schemaRef ds:uri="http://schemas.microsoft.com/office/2006/metadata/properties"/>
    <ds:schemaRef ds:uri="f3afe849-0a7d-4b5c-a4c6-e09e509d0d50"/>
    <ds:schemaRef ds:uri="http://purl.org/dc/terms/"/>
    <ds:schemaRef ds:uri="http://purl.org/dc/dcmitype/"/>
    <ds:schemaRef ds:uri="f10c3115-b683-47ad-a799-ba10eee1d248"/>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76821F6F-3196-40EE-9FB4-ABAE110E2CE1}">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BC86038D-1967-4E90-8E62-F8E1536373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秋山 誉斗(akiyama-kazuto.a85)</cp:lastModifiedBy>
  <cp:revision>5</cp:revision>
  <cp:lastPrinted>2022-06-16T16:09:00Z</cp:lastPrinted>
  <dcterms:created xsi:type="dcterms:W3CDTF">2025-05-08T10:42:00Z</dcterms:created>
  <dcterms:modified xsi:type="dcterms:W3CDTF">2025-07-04T09:42:00Z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