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EEB1" w14:textId="3899F241" w:rsidR="00094B8F" w:rsidRDefault="00E655AC" w:rsidP="0030735C">
      <w:pPr>
        <w:pStyle w:val="Default"/>
        <w:snapToGrid w:val="0"/>
        <w:rPr>
          <w:rFonts w:hAnsi="游ゴシック"/>
        </w:rPr>
      </w:pPr>
      <w:r w:rsidRPr="0030735C">
        <w:rPr>
          <w:rFonts w:hAnsi="游ゴシック" w:hint="eastAsia"/>
        </w:rPr>
        <w:t>（様式</w:t>
      </w:r>
      <w:r w:rsidR="000565B6" w:rsidRPr="001C61D9">
        <w:rPr>
          <w:rFonts w:hAnsi="游ゴシック" w:hint="eastAsia"/>
        </w:rPr>
        <w:t>２</w:t>
      </w:r>
      <w:r w:rsidRPr="0030735C">
        <w:rPr>
          <w:rFonts w:hAnsi="游ゴシック" w:hint="eastAsia"/>
        </w:rPr>
        <w:t>）</w:t>
      </w:r>
    </w:p>
    <w:p w14:paraId="2B5A8AE4" w14:textId="77777777" w:rsidR="00094B8F" w:rsidRPr="0030735C" w:rsidRDefault="00094B8F" w:rsidP="0030735C">
      <w:pPr>
        <w:pStyle w:val="Default"/>
        <w:snapToGrid w:val="0"/>
        <w:jc w:val="center"/>
        <w:rPr>
          <w:rFonts w:hAnsi="游ゴシック"/>
        </w:rPr>
      </w:pPr>
    </w:p>
    <w:p w14:paraId="7B57F664" w14:textId="2539ECDE" w:rsidR="00D8172B" w:rsidRPr="001C61D9" w:rsidRDefault="00D8172B" w:rsidP="0030735C">
      <w:pPr>
        <w:pStyle w:val="Default"/>
        <w:snapToGrid w:val="0"/>
        <w:jc w:val="center"/>
        <w:rPr>
          <w:rFonts w:hAnsi="游ゴシック"/>
          <w:sz w:val="23"/>
          <w:szCs w:val="23"/>
        </w:rPr>
      </w:pPr>
      <w:r w:rsidRPr="001C61D9">
        <w:rPr>
          <w:rFonts w:hAnsi="游ゴシック" w:hint="eastAsia"/>
          <w:b/>
          <w:bCs/>
          <w:sz w:val="48"/>
          <w:szCs w:val="48"/>
        </w:rPr>
        <w:t>誓約書</w:t>
      </w:r>
    </w:p>
    <w:p w14:paraId="3BA12C50" w14:textId="77777777" w:rsidR="0075534B" w:rsidRPr="00667430" w:rsidRDefault="0075534B" w:rsidP="00895EAC">
      <w:pPr>
        <w:pStyle w:val="Default"/>
        <w:snapToGrid w:val="0"/>
        <w:rPr>
          <w:rFonts w:hAnsi="游ゴシック"/>
          <w:i/>
          <w:iCs/>
          <w:sz w:val="26"/>
          <w:szCs w:val="26"/>
        </w:rPr>
      </w:pPr>
    </w:p>
    <w:p w14:paraId="1793698B" w14:textId="7D86E177" w:rsidR="00D8172B" w:rsidRDefault="000D1397" w:rsidP="00895EAC">
      <w:pPr>
        <w:pStyle w:val="Default"/>
        <w:snapToGrid w:val="0"/>
        <w:rPr>
          <w:rFonts w:hAnsi="游ゴシック"/>
          <w:sz w:val="26"/>
          <w:szCs w:val="26"/>
        </w:rPr>
      </w:pPr>
      <w:r>
        <w:rPr>
          <w:rFonts w:hAnsi="游ゴシック" w:hint="eastAsia"/>
          <w:sz w:val="26"/>
          <w:szCs w:val="26"/>
        </w:rPr>
        <w:t>私は、</w:t>
      </w:r>
      <w:r w:rsidR="00D8172B" w:rsidRPr="001C61D9">
        <w:rPr>
          <w:rFonts w:hAnsi="游ゴシック" w:hint="eastAsia"/>
          <w:sz w:val="26"/>
          <w:szCs w:val="26"/>
        </w:rPr>
        <w:t>「2025年</w:t>
      </w:r>
      <w:r w:rsidR="00533184" w:rsidRPr="001C61D9">
        <w:rPr>
          <w:rFonts w:hAnsi="游ゴシック" w:hint="eastAsia"/>
          <w:sz w:val="26"/>
          <w:szCs w:val="26"/>
        </w:rPr>
        <w:t>日本国際博覧会（</w:t>
      </w:r>
      <w:r w:rsidR="00D8172B" w:rsidRPr="001C61D9">
        <w:rPr>
          <w:rFonts w:hAnsi="游ゴシック" w:hint="eastAsia"/>
          <w:sz w:val="26"/>
          <w:szCs w:val="26"/>
        </w:rPr>
        <w:t>大阪・関西万博</w:t>
      </w:r>
      <w:r w:rsidR="00533184" w:rsidRPr="001C61D9">
        <w:rPr>
          <w:rFonts w:hAnsi="游ゴシック" w:hint="eastAsia"/>
          <w:sz w:val="26"/>
          <w:szCs w:val="26"/>
        </w:rPr>
        <w:t>）</w:t>
      </w:r>
      <w:r w:rsidR="00D8172B" w:rsidRPr="001C61D9">
        <w:rPr>
          <w:rFonts w:hAnsi="游ゴシック" w:hint="eastAsia"/>
          <w:sz w:val="26"/>
          <w:szCs w:val="26"/>
        </w:rPr>
        <w:t>」への</w:t>
      </w:r>
      <w:r w:rsidR="000E1673" w:rsidRPr="001C61D9">
        <w:rPr>
          <w:rFonts w:hAnsi="游ゴシック" w:hint="eastAsia"/>
          <w:sz w:val="26"/>
          <w:szCs w:val="26"/>
        </w:rPr>
        <w:t>参加</w:t>
      </w:r>
      <w:r w:rsidR="00D8172B" w:rsidRPr="001C61D9">
        <w:rPr>
          <w:rFonts w:hAnsi="游ゴシック" w:hint="eastAsia"/>
          <w:sz w:val="26"/>
          <w:szCs w:val="26"/>
        </w:rPr>
        <w:t>にあたって、「</w:t>
      </w:r>
      <w:r w:rsidR="0009047E" w:rsidRPr="001C61D9">
        <w:rPr>
          <w:rFonts w:hAnsi="游ゴシック" w:hint="eastAsia"/>
          <w:sz w:val="26"/>
          <w:szCs w:val="26"/>
        </w:rPr>
        <w:t>「日本の先進的な医薬品等の情報発信」に関する</w:t>
      </w:r>
      <w:r w:rsidR="001C275D" w:rsidRPr="0030735C">
        <w:rPr>
          <w:rFonts w:hAnsi="游ゴシック" w:hint="eastAsia"/>
          <w:color w:val="auto"/>
          <w:sz w:val="26"/>
          <w:szCs w:val="26"/>
        </w:rPr>
        <w:t>募集</w:t>
      </w:r>
      <w:r w:rsidR="007E2B93">
        <w:rPr>
          <w:rFonts w:hAnsi="游ゴシック" w:hint="eastAsia"/>
          <w:sz w:val="26"/>
          <w:szCs w:val="26"/>
        </w:rPr>
        <w:t>要領</w:t>
      </w:r>
      <w:r w:rsidR="00D8172B" w:rsidRPr="001C61D9">
        <w:rPr>
          <w:rFonts w:hAnsi="游ゴシック" w:hint="eastAsia"/>
          <w:sz w:val="26"/>
          <w:szCs w:val="26"/>
        </w:rPr>
        <w:t>」の各条項を了解し、</w:t>
      </w:r>
      <w:r w:rsidR="00BE1A37">
        <w:rPr>
          <w:rFonts w:hAnsi="游ゴシック" w:hint="eastAsia"/>
          <w:sz w:val="26"/>
          <w:szCs w:val="26"/>
        </w:rPr>
        <w:t>当該</w:t>
      </w:r>
      <w:r w:rsidR="00651352">
        <w:rPr>
          <w:rFonts w:hAnsi="游ゴシック" w:hint="eastAsia"/>
          <w:sz w:val="26"/>
          <w:szCs w:val="26"/>
        </w:rPr>
        <w:t>募集</w:t>
      </w:r>
      <w:r w:rsidR="00241ECD">
        <w:rPr>
          <w:rFonts w:hAnsi="游ゴシック" w:hint="eastAsia"/>
          <w:sz w:val="26"/>
          <w:szCs w:val="26"/>
        </w:rPr>
        <w:t>要領</w:t>
      </w:r>
      <w:r w:rsidR="00BE1A37">
        <w:rPr>
          <w:rFonts w:hAnsi="游ゴシック" w:hint="eastAsia"/>
          <w:sz w:val="26"/>
          <w:szCs w:val="26"/>
        </w:rPr>
        <w:t>にて</w:t>
      </w:r>
      <w:r w:rsidR="00D8172B" w:rsidRPr="0078574A">
        <w:rPr>
          <w:rFonts w:hAnsi="游ゴシック" w:hint="eastAsia"/>
          <w:sz w:val="26"/>
          <w:szCs w:val="26"/>
        </w:rPr>
        <w:t>課せられた義務</w:t>
      </w:r>
      <w:r w:rsidR="00241ECD">
        <w:rPr>
          <w:rFonts w:hAnsi="游ゴシック" w:hint="eastAsia"/>
          <w:sz w:val="26"/>
          <w:szCs w:val="26"/>
        </w:rPr>
        <w:t>及び</w:t>
      </w:r>
      <w:r w:rsidR="00DF0A7E">
        <w:rPr>
          <w:rFonts w:hAnsi="游ゴシック" w:hint="eastAsia"/>
          <w:sz w:val="26"/>
          <w:szCs w:val="26"/>
        </w:rPr>
        <w:t>下記</w:t>
      </w:r>
      <w:r w:rsidR="00843353">
        <w:rPr>
          <w:rFonts w:hAnsi="游ゴシック" w:hint="eastAsia"/>
          <w:sz w:val="26"/>
          <w:szCs w:val="26"/>
        </w:rPr>
        <w:t>の項目</w:t>
      </w:r>
      <w:r w:rsidR="00D8172B" w:rsidRPr="001C61D9">
        <w:rPr>
          <w:rFonts w:hAnsi="游ゴシック" w:hint="eastAsia"/>
          <w:sz w:val="26"/>
          <w:szCs w:val="26"/>
        </w:rPr>
        <w:t>を遵守することを誓約いたします。</w:t>
      </w:r>
    </w:p>
    <w:p w14:paraId="06371543" w14:textId="77777777" w:rsidR="00127154" w:rsidRPr="00F92199" w:rsidRDefault="00127154" w:rsidP="0030735C">
      <w:pPr>
        <w:pStyle w:val="Default"/>
        <w:snapToGrid w:val="0"/>
        <w:rPr>
          <w:rFonts w:hAnsi="游ゴシック"/>
          <w:sz w:val="26"/>
          <w:szCs w:val="26"/>
        </w:rPr>
      </w:pPr>
    </w:p>
    <w:p w14:paraId="632AFE12" w14:textId="06CA3F8E" w:rsidR="00D8172B" w:rsidRDefault="00257205" w:rsidP="0030735C">
      <w:pPr>
        <w:pStyle w:val="Default"/>
        <w:snapToGrid w:val="0"/>
        <w:jc w:val="center"/>
        <w:rPr>
          <w:rFonts w:hAnsi="游ゴシック"/>
          <w:sz w:val="23"/>
          <w:szCs w:val="23"/>
        </w:rPr>
      </w:pPr>
      <w:r>
        <w:rPr>
          <w:rFonts w:hAnsi="游ゴシック" w:hint="eastAsia"/>
          <w:sz w:val="23"/>
          <w:szCs w:val="23"/>
        </w:rPr>
        <w:t>記</w:t>
      </w:r>
    </w:p>
    <w:p w14:paraId="48878362" w14:textId="77777777" w:rsidR="00D601CE" w:rsidRPr="001C61D9" w:rsidRDefault="00D601CE" w:rsidP="001F06A4">
      <w:pPr>
        <w:pStyle w:val="Default"/>
        <w:snapToGrid w:val="0"/>
        <w:jc w:val="both"/>
        <w:rPr>
          <w:rFonts w:hAnsi="游ゴシック"/>
          <w:sz w:val="23"/>
          <w:szCs w:val="23"/>
        </w:rPr>
      </w:pPr>
    </w:p>
    <w:p w14:paraId="6E6D785F" w14:textId="77777777" w:rsidR="001F06A4" w:rsidRPr="001F06A4" w:rsidRDefault="001F06A4" w:rsidP="001F06A4">
      <w:pPr>
        <w:pStyle w:val="Default"/>
        <w:snapToGrid w:val="0"/>
        <w:ind w:left="230" w:hangingChars="100" w:hanging="230"/>
        <w:jc w:val="both"/>
        <w:rPr>
          <w:rFonts w:hAnsi="游ゴシック"/>
          <w:sz w:val="23"/>
          <w:szCs w:val="23"/>
        </w:rPr>
      </w:pPr>
      <w:r w:rsidRPr="001F06A4">
        <w:rPr>
          <w:rFonts w:hAnsi="游ゴシック" w:hint="eastAsia"/>
          <w:sz w:val="23"/>
          <w:szCs w:val="23"/>
        </w:rPr>
        <w:t>⑴　企画のコンテンツは、大阪・関西万博の全体テーマ及び厚生労働省が定めたコンセプトを踏まえて、厚生労働省と協議の上で作成すること</w:t>
      </w:r>
    </w:p>
    <w:p w14:paraId="78AFCA4C" w14:textId="77777777" w:rsidR="001F06A4" w:rsidRPr="001F06A4" w:rsidRDefault="001F06A4" w:rsidP="001F06A4">
      <w:pPr>
        <w:pStyle w:val="Default"/>
        <w:snapToGrid w:val="0"/>
        <w:ind w:left="230" w:hangingChars="100" w:hanging="230"/>
        <w:jc w:val="both"/>
        <w:rPr>
          <w:rFonts w:hAnsi="游ゴシック"/>
          <w:sz w:val="23"/>
          <w:szCs w:val="23"/>
        </w:rPr>
      </w:pPr>
      <w:r w:rsidRPr="001F06A4">
        <w:rPr>
          <w:rFonts w:hAnsi="游ゴシック" w:hint="eastAsia"/>
          <w:sz w:val="23"/>
          <w:szCs w:val="23"/>
        </w:rPr>
        <w:t>⑵　企画の作成について、構想の段階から終了後の報告等まで厚生労働省と連携・協力して取り組む体制が整えられること</w:t>
      </w:r>
    </w:p>
    <w:p w14:paraId="0AF0B422" w14:textId="02D63FC2" w:rsidR="001F06A4" w:rsidRPr="001F06A4" w:rsidRDefault="001F06A4" w:rsidP="001F06A4">
      <w:pPr>
        <w:pStyle w:val="Default"/>
        <w:snapToGrid w:val="0"/>
        <w:ind w:left="230" w:hangingChars="100" w:hanging="230"/>
        <w:jc w:val="both"/>
        <w:rPr>
          <w:rFonts w:hAnsi="游ゴシック"/>
          <w:sz w:val="23"/>
          <w:szCs w:val="23"/>
        </w:rPr>
      </w:pPr>
      <w:r w:rsidRPr="001F06A4">
        <w:rPr>
          <w:rFonts w:hAnsi="游ゴシック" w:hint="eastAsia"/>
          <w:sz w:val="23"/>
          <w:szCs w:val="23"/>
        </w:rPr>
        <w:t>⑶　企画に必要な人員、資材、費用等について、企業等の負担が発生した際に負担できること</w:t>
      </w:r>
    </w:p>
    <w:p w14:paraId="4F3B2CD4" w14:textId="7058AC8C" w:rsidR="001F06A4" w:rsidRPr="001F06A4" w:rsidRDefault="001F06A4" w:rsidP="001F06A4">
      <w:pPr>
        <w:pStyle w:val="Default"/>
        <w:snapToGrid w:val="0"/>
        <w:jc w:val="both"/>
        <w:rPr>
          <w:rFonts w:hAnsi="游ゴシック"/>
          <w:sz w:val="23"/>
          <w:szCs w:val="23"/>
        </w:rPr>
      </w:pPr>
      <w:r w:rsidRPr="001F06A4">
        <w:rPr>
          <w:rFonts w:hAnsi="游ゴシック" w:hint="eastAsia"/>
          <w:sz w:val="23"/>
          <w:szCs w:val="23"/>
        </w:rPr>
        <w:t>⑷　企画の作成に際して知り得た大阪・関西万博に係る秘密を漏えいしないこと</w:t>
      </w:r>
    </w:p>
    <w:p w14:paraId="1B0D7CF2" w14:textId="4A58874B" w:rsidR="00706BFF" w:rsidRDefault="00F92199" w:rsidP="001F06A4">
      <w:pPr>
        <w:pStyle w:val="Default"/>
        <w:snapToGrid w:val="0"/>
        <w:ind w:left="230" w:hangingChars="100" w:hanging="230"/>
        <w:jc w:val="both"/>
        <w:rPr>
          <w:rFonts w:hAnsi="游ゴシック"/>
          <w:sz w:val="23"/>
          <w:szCs w:val="23"/>
        </w:rPr>
      </w:pPr>
      <w:r>
        <w:rPr>
          <w:rFonts w:hAnsi="游ゴシック" w:hint="eastAsia"/>
          <w:sz w:val="23"/>
          <w:szCs w:val="23"/>
        </w:rPr>
        <w:t>⑸</w:t>
      </w:r>
      <w:r w:rsidR="001F06A4" w:rsidRPr="001F06A4">
        <w:rPr>
          <w:rFonts w:hAnsi="游ゴシック" w:hint="eastAsia"/>
          <w:sz w:val="23"/>
          <w:szCs w:val="23"/>
        </w:rPr>
        <w:t xml:space="preserve">　企画への参画に際して疑義が生じた場合、速やかに厚生労働省に確認の上、その決定に従えること</w:t>
      </w:r>
    </w:p>
    <w:p w14:paraId="013F80F5" w14:textId="77777777" w:rsidR="00D601CE" w:rsidRDefault="00D601CE" w:rsidP="001F06A4">
      <w:pPr>
        <w:pStyle w:val="Default"/>
        <w:snapToGrid w:val="0"/>
        <w:jc w:val="both"/>
        <w:rPr>
          <w:rFonts w:hAnsi="游ゴシック"/>
          <w:sz w:val="23"/>
          <w:szCs w:val="23"/>
        </w:rPr>
      </w:pPr>
    </w:p>
    <w:p w14:paraId="7FA55CF0" w14:textId="77777777" w:rsidR="001F06A4" w:rsidRPr="001F06A4" w:rsidRDefault="001F06A4" w:rsidP="001F06A4">
      <w:pPr>
        <w:pStyle w:val="Default"/>
        <w:snapToGrid w:val="0"/>
        <w:jc w:val="both"/>
        <w:rPr>
          <w:rFonts w:hAnsi="游ゴシック"/>
          <w:sz w:val="23"/>
          <w:szCs w:val="23"/>
        </w:rPr>
      </w:pPr>
    </w:p>
    <w:p w14:paraId="0D44B60B" w14:textId="1F9350E2" w:rsidR="00D8172B" w:rsidRPr="001C61D9" w:rsidRDefault="00D8172B" w:rsidP="0030735C">
      <w:pPr>
        <w:pStyle w:val="Default"/>
        <w:snapToGrid w:val="0"/>
        <w:ind w:firstLineChars="400" w:firstLine="920"/>
        <w:rPr>
          <w:rFonts w:hAnsi="游ゴシック"/>
          <w:sz w:val="23"/>
          <w:szCs w:val="23"/>
        </w:rPr>
      </w:pPr>
      <w:r w:rsidRPr="001C61D9">
        <w:rPr>
          <w:rFonts w:hAnsi="游ゴシック" w:hint="eastAsia"/>
          <w:sz w:val="23"/>
          <w:szCs w:val="23"/>
        </w:rPr>
        <w:t>年　　月　　日</w:t>
      </w:r>
    </w:p>
    <w:p w14:paraId="78F67288" w14:textId="77777777" w:rsidR="00D8172B" w:rsidRPr="001C61D9" w:rsidRDefault="00D8172B" w:rsidP="0030735C">
      <w:pPr>
        <w:pStyle w:val="Default"/>
        <w:snapToGrid w:val="0"/>
        <w:jc w:val="right"/>
        <w:rPr>
          <w:rFonts w:hAnsi="游ゴシック"/>
          <w:sz w:val="23"/>
          <w:szCs w:val="23"/>
        </w:rPr>
      </w:pPr>
      <w:r w:rsidRPr="001C61D9">
        <w:rPr>
          <w:rFonts w:hAnsi="游ゴシック" w:hint="eastAsia"/>
          <w:sz w:val="23"/>
          <w:szCs w:val="23"/>
        </w:rPr>
        <w:t xml:space="preserve">　</w:t>
      </w:r>
    </w:p>
    <w:p w14:paraId="42CC0BCE" w14:textId="77777777" w:rsidR="00323CE2" w:rsidRDefault="00323CE2" w:rsidP="003222F9">
      <w:pPr>
        <w:pStyle w:val="Default"/>
        <w:snapToGrid w:val="0"/>
        <w:ind w:right="920" w:firstLineChars="1100" w:firstLine="2530"/>
        <w:rPr>
          <w:rFonts w:hAnsi="游ゴシック"/>
          <w:sz w:val="23"/>
          <w:szCs w:val="23"/>
        </w:rPr>
      </w:pPr>
    </w:p>
    <w:p w14:paraId="20086E7C" w14:textId="2774B0E9" w:rsidR="00D8172B" w:rsidRPr="001C61D9" w:rsidRDefault="001C61D9" w:rsidP="0030735C">
      <w:pPr>
        <w:pStyle w:val="Default"/>
        <w:snapToGrid w:val="0"/>
        <w:ind w:right="920"/>
        <w:jc w:val="center"/>
        <w:rPr>
          <w:rFonts w:hAnsi="游ゴシック"/>
          <w:sz w:val="23"/>
          <w:szCs w:val="23"/>
        </w:rPr>
      </w:pPr>
      <w:r w:rsidRPr="001C61D9">
        <w:rPr>
          <w:rFonts w:hAnsi="游ゴシック" w:hint="eastAsia"/>
          <w:sz w:val="23"/>
          <w:szCs w:val="23"/>
        </w:rPr>
        <w:t>参加</w:t>
      </w:r>
      <w:r w:rsidR="00D8172B" w:rsidRPr="001C61D9">
        <w:rPr>
          <w:rFonts w:hAnsi="游ゴシック" w:hint="eastAsia"/>
          <w:sz w:val="23"/>
          <w:szCs w:val="23"/>
        </w:rPr>
        <w:t>者（企業名）</w:t>
      </w:r>
    </w:p>
    <w:p w14:paraId="1D1E9877" w14:textId="77777777" w:rsidR="00226BCE" w:rsidRDefault="00226BCE" w:rsidP="00226BCE">
      <w:pPr>
        <w:snapToGrid w:val="0"/>
        <w:ind w:right="920"/>
        <w:jc w:val="center"/>
        <w:rPr>
          <w:rFonts w:ascii="游ゴシック" w:eastAsia="游ゴシック" w:hAnsi="游ゴシック"/>
          <w:sz w:val="23"/>
          <w:szCs w:val="23"/>
        </w:rPr>
      </w:pPr>
    </w:p>
    <w:p w14:paraId="379D7BA2" w14:textId="77777777" w:rsidR="00662952" w:rsidRDefault="00662952" w:rsidP="0030735C">
      <w:pPr>
        <w:snapToGrid w:val="0"/>
        <w:ind w:right="920"/>
        <w:jc w:val="center"/>
        <w:rPr>
          <w:rFonts w:ascii="游ゴシック" w:eastAsia="游ゴシック" w:hAnsi="游ゴシック"/>
          <w:sz w:val="23"/>
          <w:szCs w:val="23"/>
        </w:rPr>
      </w:pPr>
    </w:p>
    <w:p w14:paraId="75C1233F" w14:textId="40D12C7A" w:rsidR="00D24930" w:rsidRPr="001C61D9" w:rsidRDefault="00D8172B" w:rsidP="0030735C">
      <w:pPr>
        <w:snapToGrid w:val="0"/>
        <w:ind w:right="920"/>
        <w:jc w:val="center"/>
        <w:rPr>
          <w:rFonts w:ascii="游ゴシック" w:eastAsia="游ゴシック" w:hAnsi="游ゴシック"/>
          <w:sz w:val="23"/>
          <w:szCs w:val="23"/>
        </w:rPr>
      </w:pPr>
      <w:r w:rsidRPr="001C61D9">
        <w:rPr>
          <w:rFonts w:ascii="游ゴシック" w:eastAsia="游ゴシック" w:hAnsi="游ゴシック" w:hint="eastAsia"/>
          <w:sz w:val="23"/>
          <w:szCs w:val="23"/>
        </w:rPr>
        <w:t>代表者氏名</w:t>
      </w:r>
    </w:p>
    <w:p w14:paraId="49409808" w14:textId="77777777" w:rsidR="00D8172B" w:rsidRPr="001C61D9" w:rsidRDefault="00D8172B" w:rsidP="00FF2CF2">
      <w:pPr>
        <w:jc w:val="right"/>
        <w:rPr>
          <w:rFonts w:ascii="游ゴシック" w:eastAsia="游ゴシック" w:hAnsi="游ゴシック"/>
        </w:rPr>
      </w:pPr>
    </w:p>
    <w:sectPr w:rsidR="00D8172B" w:rsidRPr="001C6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A15F" w14:textId="77777777" w:rsidR="008F28F7" w:rsidRDefault="008F28F7" w:rsidP="000C1C38">
      <w:r>
        <w:separator/>
      </w:r>
    </w:p>
  </w:endnote>
  <w:endnote w:type="continuationSeparator" w:id="0">
    <w:p w14:paraId="19675E4B" w14:textId="77777777" w:rsidR="008F28F7" w:rsidRDefault="008F28F7" w:rsidP="000C1C38">
      <w:r>
        <w:continuationSeparator/>
      </w:r>
    </w:p>
  </w:endnote>
  <w:endnote w:type="continuationNotice" w:id="1">
    <w:p w14:paraId="6756CE5D" w14:textId="77777777" w:rsidR="008F28F7" w:rsidRDefault="008F28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D3E6" w14:textId="77777777" w:rsidR="008F28F7" w:rsidRDefault="008F28F7" w:rsidP="000C1C38">
      <w:r>
        <w:separator/>
      </w:r>
    </w:p>
  </w:footnote>
  <w:footnote w:type="continuationSeparator" w:id="0">
    <w:p w14:paraId="7157DBAD" w14:textId="77777777" w:rsidR="008F28F7" w:rsidRDefault="008F28F7" w:rsidP="000C1C38">
      <w:r>
        <w:continuationSeparator/>
      </w:r>
    </w:p>
  </w:footnote>
  <w:footnote w:type="continuationNotice" w:id="1">
    <w:p w14:paraId="7FCB67E0" w14:textId="77777777" w:rsidR="008F28F7" w:rsidRDefault="008F2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264"/>
    <w:multiLevelType w:val="hybridMultilevel"/>
    <w:tmpl w:val="B100C10E"/>
    <w:lvl w:ilvl="0" w:tplc="04105D6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34F98"/>
    <w:multiLevelType w:val="hybridMultilevel"/>
    <w:tmpl w:val="9DD6867A"/>
    <w:lvl w:ilvl="0" w:tplc="04105D6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0578D3"/>
    <w:multiLevelType w:val="hybridMultilevel"/>
    <w:tmpl w:val="1158AA74"/>
    <w:lvl w:ilvl="0" w:tplc="04105D6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C41BB"/>
    <w:multiLevelType w:val="hybridMultilevel"/>
    <w:tmpl w:val="31E8F2DC"/>
    <w:lvl w:ilvl="0" w:tplc="04105D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860940">
    <w:abstractNumId w:val="3"/>
  </w:num>
  <w:num w:numId="2" w16cid:durableId="1095712591">
    <w:abstractNumId w:val="1"/>
  </w:num>
  <w:num w:numId="3" w16cid:durableId="1694647400">
    <w:abstractNumId w:val="0"/>
  </w:num>
  <w:num w:numId="4" w16cid:durableId="1546063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2B"/>
    <w:rsid w:val="00002B71"/>
    <w:rsid w:val="000565B6"/>
    <w:rsid w:val="00083258"/>
    <w:rsid w:val="0009047E"/>
    <w:rsid w:val="00094B8F"/>
    <w:rsid w:val="000A12F3"/>
    <w:rsid w:val="000C1C38"/>
    <w:rsid w:val="000D1397"/>
    <w:rsid w:val="000E1673"/>
    <w:rsid w:val="00127154"/>
    <w:rsid w:val="00134049"/>
    <w:rsid w:val="00137F53"/>
    <w:rsid w:val="001C275D"/>
    <w:rsid w:val="001C61D9"/>
    <w:rsid w:val="001D2DEE"/>
    <w:rsid w:val="001F06A4"/>
    <w:rsid w:val="00226BCE"/>
    <w:rsid w:val="002378CB"/>
    <w:rsid w:val="00241ECD"/>
    <w:rsid w:val="00257205"/>
    <w:rsid w:val="00275E5A"/>
    <w:rsid w:val="002D3BB0"/>
    <w:rsid w:val="0030735C"/>
    <w:rsid w:val="003222F9"/>
    <w:rsid w:val="00323CE2"/>
    <w:rsid w:val="0033779A"/>
    <w:rsid w:val="00380470"/>
    <w:rsid w:val="00390BE7"/>
    <w:rsid w:val="00401A25"/>
    <w:rsid w:val="0043625C"/>
    <w:rsid w:val="00494C34"/>
    <w:rsid w:val="004C3134"/>
    <w:rsid w:val="00533184"/>
    <w:rsid w:val="005349DA"/>
    <w:rsid w:val="005914B6"/>
    <w:rsid w:val="00596CCD"/>
    <w:rsid w:val="00615AC1"/>
    <w:rsid w:val="00651352"/>
    <w:rsid w:val="00662952"/>
    <w:rsid w:val="00667430"/>
    <w:rsid w:val="006751E4"/>
    <w:rsid w:val="00684427"/>
    <w:rsid w:val="006B640E"/>
    <w:rsid w:val="00706BFF"/>
    <w:rsid w:val="00713A63"/>
    <w:rsid w:val="0075534B"/>
    <w:rsid w:val="007836AC"/>
    <w:rsid w:val="0078574A"/>
    <w:rsid w:val="007B70D0"/>
    <w:rsid w:val="007D5064"/>
    <w:rsid w:val="007E2B93"/>
    <w:rsid w:val="00843353"/>
    <w:rsid w:val="0084763B"/>
    <w:rsid w:val="00850908"/>
    <w:rsid w:val="00895EAC"/>
    <w:rsid w:val="008A0212"/>
    <w:rsid w:val="008F28F7"/>
    <w:rsid w:val="00913E1A"/>
    <w:rsid w:val="00A35195"/>
    <w:rsid w:val="00A607EE"/>
    <w:rsid w:val="00A86AD7"/>
    <w:rsid w:val="00B41222"/>
    <w:rsid w:val="00B44A19"/>
    <w:rsid w:val="00BE1A37"/>
    <w:rsid w:val="00C25A70"/>
    <w:rsid w:val="00C767BF"/>
    <w:rsid w:val="00D24930"/>
    <w:rsid w:val="00D41D7A"/>
    <w:rsid w:val="00D601CE"/>
    <w:rsid w:val="00D8172B"/>
    <w:rsid w:val="00DF0A7E"/>
    <w:rsid w:val="00E201A6"/>
    <w:rsid w:val="00E655AC"/>
    <w:rsid w:val="00EF3813"/>
    <w:rsid w:val="00F92199"/>
    <w:rsid w:val="00FB7DEA"/>
    <w:rsid w:val="00FD4765"/>
    <w:rsid w:val="00FE3305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9B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72B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2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75D"/>
  </w:style>
  <w:style w:type="paragraph" w:styleId="a5">
    <w:name w:val="footer"/>
    <w:basedOn w:val="a"/>
    <w:link w:val="a6"/>
    <w:uiPriority w:val="99"/>
    <w:unhideWhenUsed/>
    <w:rsid w:val="001C2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75D"/>
  </w:style>
  <w:style w:type="paragraph" w:styleId="a7">
    <w:name w:val="Revision"/>
    <w:hidden/>
    <w:uiPriority w:val="99"/>
    <w:semiHidden/>
    <w:rsid w:val="001C275D"/>
  </w:style>
  <w:style w:type="character" w:styleId="a8">
    <w:name w:val="annotation reference"/>
    <w:basedOn w:val="a0"/>
    <w:uiPriority w:val="99"/>
    <w:semiHidden/>
    <w:unhideWhenUsed/>
    <w:rsid w:val="000E16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16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E16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16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E1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2023-12-05T04:31:00Z</dcterms:created>
  <dcterms:modified xsi:type="dcterms:W3CDTF">2023-12-14T12:21:00Z</dcterms:modified>
</cp:coreProperties>
</file>