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0A4A3" w14:textId="77777777" w:rsidR="00FD4796" w:rsidRDefault="00FD4796" w:rsidP="00FD4796">
      <w:pPr>
        <w:jc w:val="both"/>
        <w:rPr>
          <w:rFonts w:ascii="游ゴシック" w:eastAsia="游ゴシック" w:hAnsi="游ゴシック"/>
          <w:sz w:val="22"/>
          <w:szCs w:val="22"/>
        </w:rPr>
      </w:pPr>
      <w:r>
        <w:rPr>
          <w:rFonts w:hint="eastAsia"/>
          <w:sz w:val="22"/>
          <w:szCs w:val="22"/>
        </w:rPr>
        <w:t>日薬連　増田様</w:t>
      </w:r>
    </w:p>
    <w:p w14:paraId="6CA8DA14" w14:textId="77777777" w:rsidR="00FD4796" w:rsidRDefault="00FD4796" w:rsidP="00FD4796">
      <w:pPr>
        <w:jc w:val="both"/>
        <w:rPr>
          <w:rFonts w:ascii="游ゴシック" w:eastAsia="游ゴシック" w:hAnsi="游ゴシック" w:hint="eastAsia"/>
          <w:sz w:val="22"/>
          <w:szCs w:val="22"/>
        </w:rPr>
      </w:pPr>
      <w:r>
        <w:rPr>
          <w:rFonts w:hint="eastAsia"/>
          <w:sz w:val="22"/>
          <w:szCs w:val="22"/>
        </w:rPr>
        <w:t>製薬協　中井川様、望月様</w:t>
      </w:r>
    </w:p>
    <w:p w14:paraId="24C31B71" w14:textId="77777777" w:rsidR="00FD4796" w:rsidRDefault="00FD4796" w:rsidP="00FD4796">
      <w:pPr>
        <w:jc w:val="both"/>
        <w:rPr>
          <w:rFonts w:ascii="游ゴシック" w:eastAsia="游ゴシック" w:hAnsi="游ゴシック" w:hint="eastAsia"/>
          <w:sz w:val="22"/>
          <w:szCs w:val="22"/>
        </w:rPr>
      </w:pPr>
      <w:r>
        <w:rPr>
          <w:rFonts w:ascii="Times New Roman" w:hAnsi="Times New Roman" w:cs="Times New Roman"/>
          <w:sz w:val="21"/>
          <w:szCs w:val="21"/>
        </w:rPr>
        <w:t> </w:t>
      </w:r>
    </w:p>
    <w:p w14:paraId="6C00805C" w14:textId="77777777" w:rsidR="00FD4796" w:rsidRDefault="00FD4796" w:rsidP="00FD4796">
      <w:pPr>
        <w:jc w:val="both"/>
        <w:rPr>
          <w:rFonts w:ascii="游ゴシック" w:eastAsia="游ゴシック" w:hAnsi="游ゴシック" w:hint="eastAsia"/>
          <w:sz w:val="22"/>
          <w:szCs w:val="22"/>
        </w:rPr>
      </w:pPr>
      <w:r>
        <w:rPr>
          <w:rFonts w:hint="eastAsia"/>
          <w:sz w:val="22"/>
          <w:szCs w:val="22"/>
        </w:rPr>
        <w:t>平素より大変お世話になっております。厚労省医政局経済課の前沢でございます。</w:t>
      </w:r>
    </w:p>
    <w:p w14:paraId="6A49401B" w14:textId="77777777" w:rsidR="00FD4796" w:rsidRDefault="00FD4796" w:rsidP="00FD4796">
      <w:pPr>
        <w:jc w:val="both"/>
        <w:rPr>
          <w:rFonts w:ascii="游ゴシック" w:eastAsia="游ゴシック" w:hAnsi="游ゴシック" w:hint="eastAsia"/>
          <w:sz w:val="22"/>
          <w:szCs w:val="22"/>
        </w:rPr>
      </w:pPr>
      <w:r>
        <w:rPr>
          <w:rFonts w:hint="eastAsia"/>
          <w:sz w:val="22"/>
          <w:szCs w:val="22"/>
        </w:rPr>
        <w:t>以下の外務省からの照会事項につき、会員企業へ展開の上、該当があれば期限までにご登録くださいますようお願いいたします。</w:t>
      </w:r>
    </w:p>
    <w:p w14:paraId="172D4139" w14:textId="77777777" w:rsidR="00FD4796" w:rsidRDefault="00FD4796" w:rsidP="00FD4796">
      <w:pPr>
        <w:jc w:val="both"/>
        <w:rPr>
          <w:rFonts w:ascii="游ゴシック" w:eastAsia="游ゴシック" w:hAnsi="游ゴシック" w:hint="eastAsia"/>
          <w:sz w:val="22"/>
          <w:szCs w:val="22"/>
        </w:rPr>
      </w:pPr>
      <w:r>
        <w:rPr>
          <w:rFonts w:ascii="Times New Roman" w:hAnsi="Times New Roman" w:cs="Times New Roman"/>
          <w:sz w:val="21"/>
          <w:szCs w:val="21"/>
        </w:rPr>
        <w:t> </w:t>
      </w:r>
    </w:p>
    <w:p w14:paraId="3E2BF363" w14:textId="77777777" w:rsidR="00FD4796" w:rsidRDefault="00FD4796" w:rsidP="00FD4796">
      <w:pPr>
        <w:jc w:val="both"/>
        <w:rPr>
          <w:rFonts w:ascii="游ゴシック" w:eastAsia="游ゴシック" w:hAnsi="游ゴシック" w:hint="eastAsia"/>
          <w:sz w:val="22"/>
          <w:szCs w:val="22"/>
        </w:rPr>
      </w:pPr>
      <w:r>
        <w:rPr>
          <w:rFonts w:hint="eastAsia"/>
          <w:b/>
          <w:bCs/>
          <w:sz w:val="22"/>
          <w:szCs w:val="22"/>
        </w:rPr>
        <w:t>【照会事項】</w:t>
      </w:r>
    </w:p>
    <w:p w14:paraId="3724E1FA" w14:textId="77777777" w:rsidR="00FD4796" w:rsidRDefault="00FD4796" w:rsidP="00FD4796">
      <w:pPr>
        <w:jc w:val="both"/>
        <w:rPr>
          <w:rFonts w:ascii="游ゴシック" w:eastAsia="游ゴシック" w:hAnsi="游ゴシック" w:hint="eastAsia"/>
          <w:sz w:val="22"/>
          <w:szCs w:val="22"/>
        </w:rPr>
      </w:pPr>
      <w:r>
        <w:rPr>
          <w:rFonts w:hint="eastAsia"/>
          <w:sz w:val="22"/>
          <w:szCs w:val="22"/>
        </w:rPr>
        <w:t>８月の</w:t>
      </w:r>
      <w:r>
        <w:rPr>
          <w:rFonts w:ascii="游ゴシック" w:eastAsia="游ゴシック" w:hAnsi="游ゴシック" w:hint="eastAsia"/>
          <w:sz w:val="22"/>
          <w:szCs w:val="22"/>
        </w:rPr>
        <w:t>TICAD</w:t>
      </w:r>
      <w:r>
        <w:rPr>
          <w:rFonts w:hint="eastAsia"/>
          <w:sz w:val="22"/>
          <w:szCs w:val="22"/>
        </w:rPr>
        <w:t>７（</w:t>
      </w:r>
      <w:r>
        <w:rPr>
          <w:rFonts w:ascii="ＭＳ 明朝" w:eastAsia="ＭＳ 明朝" w:hAnsi="ＭＳ 明朝" w:hint="eastAsia"/>
          <w:sz w:val="22"/>
          <w:szCs w:val="22"/>
        </w:rPr>
        <w:t>※</w:t>
      </w:r>
      <w:r>
        <w:rPr>
          <w:rFonts w:hint="eastAsia"/>
          <w:sz w:val="22"/>
          <w:szCs w:val="22"/>
        </w:rPr>
        <w:t>１）において，各企業のアフリカにおけるビジネス案件に関する</w:t>
      </w:r>
      <w:r>
        <w:rPr>
          <w:rFonts w:hint="eastAsia"/>
          <w:b/>
          <w:bCs/>
          <w:sz w:val="22"/>
          <w:szCs w:val="22"/>
          <w:u w:val="single"/>
        </w:rPr>
        <w:t>ＭＯＵ（</w:t>
      </w:r>
      <w:r>
        <w:rPr>
          <w:rFonts w:ascii="ＭＳ 明朝" w:eastAsia="ＭＳ 明朝" w:hAnsi="ＭＳ 明朝" w:hint="eastAsia"/>
          <w:b/>
          <w:bCs/>
          <w:sz w:val="22"/>
          <w:szCs w:val="22"/>
          <w:u w:val="single"/>
        </w:rPr>
        <w:t>※</w:t>
      </w:r>
      <w:r>
        <w:rPr>
          <w:rFonts w:hint="eastAsia"/>
          <w:b/>
          <w:bCs/>
          <w:sz w:val="22"/>
          <w:szCs w:val="22"/>
          <w:u w:val="single"/>
        </w:rPr>
        <w:t>２）</w:t>
      </w:r>
      <w:r>
        <w:rPr>
          <w:rFonts w:hint="eastAsia"/>
          <w:sz w:val="22"/>
          <w:szCs w:val="22"/>
        </w:rPr>
        <w:t>を紹介するための式典の実施を検討しております。</w:t>
      </w:r>
    </w:p>
    <w:p w14:paraId="1CFDF276" w14:textId="77777777" w:rsidR="00FD4796" w:rsidRDefault="00FD4796" w:rsidP="00FD4796">
      <w:pPr>
        <w:jc w:val="both"/>
        <w:rPr>
          <w:rFonts w:ascii="游ゴシック" w:eastAsia="游ゴシック" w:hAnsi="游ゴシック" w:hint="eastAsia"/>
          <w:sz w:val="22"/>
          <w:szCs w:val="22"/>
        </w:rPr>
      </w:pPr>
      <w:r>
        <w:rPr>
          <w:rFonts w:ascii="Times New Roman" w:hAnsi="Times New Roman" w:cs="Times New Roman"/>
          <w:sz w:val="21"/>
          <w:szCs w:val="21"/>
        </w:rPr>
        <w:t> </w:t>
      </w:r>
    </w:p>
    <w:p w14:paraId="554B6D03" w14:textId="77777777" w:rsidR="00FD4796" w:rsidRDefault="00FD4796" w:rsidP="00FD4796">
      <w:pPr>
        <w:jc w:val="both"/>
        <w:rPr>
          <w:rFonts w:ascii="游ゴシック" w:eastAsia="游ゴシック" w:hAnsi="游ゴシック" w:hint="eastAsia"/>
          <w:sz w:val="22"/>
          <w:szCs w:val="22"/>
        </w:rPr>
      </w:pPr>
      <w:r>
        <w:rPr>
          <w:rFonts w:ascii="ＭＳ 明朝" w:eastAsia="ＭＳ 明朝" w:hAnsi="ＭＳ 明朝" w:hint="eastAsia"/>
          <w:sz w:val="22"/>
          <w:szCs w:val="22"/>
        </w:rPr>
        <w:t>※</w:t>
      </w:r>
      <w:r>
        <w:rPr>
          <w:rFonts w:hint="eastAsia"/>
          <w:sz w:val="22"/>
          <w:szCs w:val="22"/>
        </w:rPr>
        <w:t>１</w:t>
      </w:r>
    </w:p>
    <w:p w14:paraId="49A1E541" w14:textId="77777777" w:rsidR="00FD4796" w:rsidRDefault="00FD4796" w:rsidP="00FD4796">
      <w:pPr>
        <w:jc w:val="both"/>
        <w:rPr>
          <w:rFonts w:ascii="游ゴシック" w:eastAsia="游ゴシック" w:hAnsi="游ゴシック" w:hint="eastAsia"/>
          <w:sz w:val="22"/>
          <w:szCs w:val="22"/>
        </w:rPr>
      </w:pPr>
      <w:hyperlink r:id="rId5" w:history="1">
        <w:r>
          <w:rPr>
            <w:rStyle w:val="a3"/>
            <w:rFonts w:ascii="游ゴシック" w:eastAsia="游ゴシック" w:hAnsi="游ゴシック" w:cs="Times New Roman" w:hint="eastAsia"/>
            <w:color w:val="0563C1"/>
            <w:sz w:val="22"/>
            <w:szCs w:val="22"/>
          </w:rPr>
          <w:t>https://www.mofa.go.jp/mofaj/afr/af2/page1w_000185.html</w:t>
        </w:r>
      </w:hyperlink>
    </w:p>
    <w:p w14:paraId="62E4CE4B" w14:textId="77777777" w:rsidR="00FD4796" w:rsidRDefault="00FD4796" w:rsidP="00FD4796">
      <w:pPr>
        <w:jc w:val="both"/>
        <w:rPr>
          <w:rFonts w:ascii="游ゴシック" w:eastAsia="游ゴシック" w:hAnsi="游ゴシック" w:hint="eastAsia"/>
          <w:sz w:val="22"/>
          <w:szCs w:val="22"/>
        </w:rPr>
      </w:pPr>
      <w:r>
        <w:rPr>
          <w:rFonts w:ascii="Times New Roman" w:hAnsi="Times New Roman" w:cs="Times New Roman"/>
          <w:sz w:val="21"/>
          <w:szCs w:val="21"/>
        </w:rPr>
        <w:t> </w:t>
      </w:r>
    </w:p>
    <w:p w14:paraId="7ECB11B9" w14:textId="77777777" w:rsidR="00FD4796" w:rsidRDefault="00FD4796" w:rsidP="00FD4796">
      <w:pPr>
        <w:jc w:val="both"/>
        <w:rPr>
          <w:rFonts w:ascii="游ゴシック" w:eastAsia="游ゴシック" w:hAnsi="游ゴシック" w:hint="eastAsia"/>
          <w:sz w:val="22"/>
          <w:szCs w:val="22"/>
        </w:rPr>
      </w:pPr>
      <w:r>
        <w:rPr>
          <w:rFonts w:ascii="ＭＳ 明朝" w:eastAsia="ＭＳ 明朝" w:hAnsi="ＭＳ 明朝" w:hint="eastAsia"/>
          <w:sz w:val="22"/>
          <w:szCs w:val="22"/>
        </w:rPr>
        <w:t>※</w:t>
      </w:r>
      <w:r>
        <w:rPr>
          <w:rFonts w:hint="eastAsia"/>
          <w:sz w:val="22"/>
          <w:szCs w:val="22"/>
        </w:rPr>
        <w:t>２</w:t>
      </w:r>
    </w:p>
    <w:p w14:paraId="4F73D76C" w14:textId="77777777" w:rsidR="00FD4796" w:rsidRDefault="00FD4796" w:rsidP="00FD4796">
      <w:pPr>
        <w:jc w:val="both"/>
        <w:rPr>
          <w:rFonts w:ascii="游ゴシック" w:eastAsia="游ゴシック" w:hAnsi="游ゴシック" w:hint="eastAsia"/>
          <w:sz w:val="22"/>
          <w:szCs w:val="22"/>
        </w:rPr>
      </w:pPr>
      <w:r>
        <w:rPr>
          <w:rFonts w:ascii="游ゴシック" w:eastAsia="游ゴシック" w:hAnsi="游ゴシック" w:hint="eastAsia"/>
          <w:sz w:val="22"/>
          <w:szCs w:val="22"/>
        </w:rPr>
        <w:t>MOU</w:t>
      </w:r>
      <w:r>
        <w:rPr>
          <w:rFonts w:hint="eastAsia"/>
          <w:sz w:val="22"/>
          <w:szCs w:val="22"/>
        </w:rPr>
        <w:t>に限らず、他にも</w:t>
      </w:r>
      <w:r>
        <w:rPr>
          <w:rFonts w:ascii="游ゴシック" w:eastAsia="游ゴシック" w:hAnsi="游ゴシック" w:hint="eastAsia"/>
          <w:sz w:val="22"/>
          <w:szCs w:val="22"/>
        </w:rPr>
        <w:t>MOC</w:t>
      </w:r>
      <w:r>
        <w:rPr>
          <w:rFonts w:hint="eastAsia"/>
          <w:sz w:val="22"/>
          <w:szCs w:val="22"/>
        </w:rPr>
        <w:t>又は何らかの覚書でも構いません。</w:t>
      </w:r>
    </w:p>
    <w:p w14:paraId="2A1C35C2" w14:textId="77777777" w:rsidR="00FD4796" w:rsidRDefault="00FD4796" w:rsidP="00FD4796">
      <w:pPr>
        <w:jc w:val="both"/>
        <w:rPr>
          <w:rFonts w:ascii="游ゴシック" w:eastAsia="游ゴシック" w:hAnsi="游ゴシック" w:hint="eastAsia"/>
          <w:sz w:val="22"/>
          <w:szCs w:val="22"/>
        </w:rPr>
      </w:pPr>
      <w:r>
        <w:rPr>
          <w:rFonts w:ascii="Times New Roman" w:hAnsi="Times New Roman" w:cs="Times New Roman"/>
          <w:sz w:val="21"/>
          <w:szCs w:val="21"/>
        </w:rPr>
        <w:t> </w:t>
      </w:r>
    </w:p>
    <w:p w14:paraId="1747200E" w14:textId="77777777" w:rsidR="00FD4796" w:rsidRDefault="00FD4796" w:rsidP="00FD4796">
      <w:pPr>
        <w:jc w:val="both"/>
        <w:rPr>
          <w:rFonts w:ascii="游ゴシック" w:eastAsia="游ゴシック" w:hAnsi="游ゴシック" w:hint="eastAsia"/>
          <w:sz w:val="22"/>
          <w:szCs w:val="22"/>
        </w:rPr>
      </w:pPr>
      <w:r>
        <w:rPr>
          <w:rFonts w:hint="eastAsia"/>
          <w:sz w:val="22"/>
          <w:szCs w:val="22"/>
        </w:rPr>
        <w:t>これまで，２０１６年の</w:t>
      </w:r>
      <w:r>
        <w:rPr>
          <w:rFonts w:ascii="游ゴシック" w:eastAsia="游ゴシック" w:hAnsi="游ゴシック" w:hint="eastAsia"/>
          <w:sz w:val="22"/>
          <w:szCs w:val="22"/>
        </w:rPr>
        <w:t>TICAD</w:t>
      </w:r>
      <w:r>
        <w:rPr>
          <w:rFonts w:ascii="ＭＳ 明朝" w:eastAsia="ＭＳ 明朝" w:hAnsi="ＭＳ 明朝" w:hint="eastAsia"/>
          <w:sz w:val="22"/>
          <w:szCs w:val="22"/>
        </w:rPr>
        <w:t>Ⅵ</w:t>
      </w:r>
      <w:r>
        <w:rPr>
          <w:rFonts w:hint="eastAsia"/>
          <w:sz w:val="22"/>
          <w:szCs w:val="22"/>
        </w:rPr>
        <w:t>（ケニア），２０１７年の</w:t>
      </w:r>
      <w:r>
        <w:rPr>
          <w:rFonts w:ascii="游ゴシック" w:eastAsia="游ゴシック" w:hAnsi="游ゴシック" w:hint="eastAsia"/>
          <w:sz w:val="22"/>
          <w:szCs w:val="22"/>
        </w:rPr>
        <w:t>TICAD</w:t>
      </w:r>
      <w:r>
        <w:rPr>
          <w:rFonts w:hint="eastAsia"/>
          <w:sz w:val="22"/>
          <w:szCs w:val="22"/>
        </w:rPr>
        <w:t>閣僚会合（モザンビーク），２０１８年の日アフリカ官民経済フォーラム（南ア）において，</w:t>
      </w:r>
      <w:r>
        <w:rPr>
          <w:rFonts w:ascii="游ゴシック" w:eastAsia="游ゴシック" w:hAnsi="游ゴシック" w:hint="eastAsia"/>
          <w:sz w:val="22"/>
          <w:szCs w:val="22"/>
        </w:rPr>
        <w:t>MOU</w:t>
      </w:r>
      <w:r>
        <w:rPr>
          <w:rFonts w:hint="eastAsia"/>
          <w:sz w:val="22"/>
          <w:szCs w:val="22"/>
        </w:rPr>
        <w:t>式典を実施して参りましたので，今回の</w:t>
      </w:r>
      <w:r>
        <w:rPr>
          <w:rFonts w:ascii="游ゴシック" w:eastAsia="游ゴシック" w:hAnsi="游ゴシック" w:hint="eastAsia"/>
          <w:sz w:val="22"/>
          <w:szCs w:val="22"/>
        </w:rPr>
        <w:t>TICAD</w:t>
      </w:r>
      <w:r>
        <w:rPr>
          <w:rFonts w:hint="eastAsia"/>
          <w:sz w:val="22"/>
          <w:szCs w:val="22"/>
        </w:rPr>
        <w:t>７におきましても，各企業の皆様のアフリカにおけるビジネス活動を広くご紹介したいと考えております。</w:t>
      </w:r>
    </w:p>
    <w:p w14:paraId="1EA584FE" w14:textId="77777777" w:rsidR="00FD4796" w:rsidRDefault="00FD4796" w:rsidP="00FD4796">
      <w:pPr>
        <w:jc w:val="both"/>
        <w:rPr>
          <w:rFonts w:ascii="游ゴシック" w:eastAsia="游ゴシック" w:hAnsi="游ゴシック" w:hint="eastAsia"/>
          <w:sz w:val="22"/>
          <w:szCs w:val="22"/>
        </w:rPr>
      </w:pPr>
      <w:r>
        <w:rPr>
          <w:rFonts w:ascii="Times New Roman" w:hAnsi="Times New Roman" w:cs="Times New Roman"/>
          <w:sz w:val="21"/>
          <w:szCs w:val="21"/>
        </w:rPr>
        <w:t> </w:t>
      </w:r>
    </w:p>
    <w:p w14:paraId="4EEBB7D3" w14:textId="77777777" w:rsidR="00FD4796" w:rsidRDefault="00FD4796" w:rsidP="00FD4796">
      <w:pPr>
        <w:jc w:val="both"/>
        <w:rPr>
          <w:rFonts w:ascii="游ゴシック" w:eastAsia="游ゴシック" w:hAnsi="游ゴシック" w:hint="eastAsia"/>
          <w:sz w:val="22"/>
          <w:szCs w:val="22"/>
        </w:rPr>
      </w:pPr>
      <w:r>
        <w:rPr>
          <w:rFonts w:hint="eastAsia"/>
          <w:sz w:val="22"/>
          <w:szCs w:val="22"/>
        </w:rPr>
        <w:t>そこで，この機会に紹介したい</w:t>
      </w:r>
      <w:r>
        <w:rPr>
          <w:rFonts w:ascii="游ゴシック" w:eastAsia="游ゴシック" w:hAnsi="游ゴシック" w:hint="eastAsia"/>
          <w:sz w:val="22"/>
          <w:szCs w:val="22"/>
        </w:rPr>
        <w:t>MOU</w:t>
      </w:r>
      <w:r>
        <w:rPr>
          <w:rFonts w:hint="eastAsia"/>
          <w:sz w:val="22"/>
          <w:szCs w:val="22"/>
        </w:rPr>
        <w:t>案件があれば，下記の要領で</w:t>
      </w:r>
      <w:r>
        <w:rPr>
          <w:rFonts w:hint="eastAsia"/>
          <w:sz w:val="22"/>
          <w:szCs w:val="22"/>
          <w:u w:val="single"/>
        </w:rPr>
        <w:t>６月１４日（金）までに</w:t>
      </w:r>
      <w:r>
        <w:rPr>
          <w:rFonts w:hint="eastAsia"/>
          <w:sz w:val="22"/>
          <w:szCs w:val="22"/>
        </w:rPr>
        <w:t>，添付の登録フォーム（</w:t>
      </w:r>
      <w:r>
        <w:rPr>
          <w:rFonts w:ascii="游ゴシック" w:eastAsia="游ゴシック" w:hAnsi="游ゴシック" w:hint="eastAsia"/>
          <w:sz w:val="22"/>
          <w:szCs w:val="22"/>
        </w:rPr>
        <w:t>MOU</w:t>
      </w:r>
      <w:r>
        <w:rPr>
          <w:rFonts w:hint="eastAsia"/>
          <w:sz w:val="22"/>
          <w:szCs w:val="22"/>
        </w:rPr>
        <w:t>案件リスト）に記入の上，本メール返信にて（医政局経済課へ）ご登録お願いいたします。</w:t>
      </w:r>
    </w:p>
    <w:p w14:paraId="43F7F24B" w14:textId="77777777" w:rsidR="00FD4796" w:rsidRDefault="00FD4796" w:rsidP="00FD4796">
      <w:pPr>
        <w:jc w:val="both"/>
        <w:rPr>
          <w:rFonts w:ascii="游ゴシック" w:eastAsia="游ゴシック" w:hAnsi="游ゴシック" w:hint="eastAsia"/>
          <w:sz w:val="22"/>
          <w:szCs w:val="22"/>
        </w:rPr>
      </w:pPr>
      <w:r>
        <w:rPr>
          <w:rFonts w:hint="eastAsia"/>
          <w:sz w:val="22"/>
          <w:szCs w:val="22"/>
        </w:rPr>
        <w:t>全体の</w:t>
      </w:r>
      <w:r>
        <w:rPr>
          <w:rFonts w:ascii="游ゴシック" w:eastAsia="游ゴシック" w:hAnsi="游ゴシック" w:hint="eastAsia"/>
          <w:sz w:val="22"/>
          <w:szCs w:val="22"/>
        </w:rPr>
        <w:t>MOU</w:t>
      </w:r>
      <w:r>
        <w:rPr>
          <w:rFonts w:hint="eastAsia"/>
          <w:sz w:val="22"/>
          <w:szCs w:val="22"/>
        </w:rPr>
        <w:t>案件数によっては，全ての</w:t>
      </w:r>
      <w:r>
        <w:rPr>
          <w:rFonts w:ascii="游ゴシック" w:eastAsia="游ゴシック" w:hAnsi="游ゴシック" w:hint="eastAsia"/>
          <w:sz w:val="22"/>
          <w:szCs w:val="22"/>
        </w:rPr>
        <w:t>MOU</w:t>
      </w:r>
      <w:r>
        <w:rPr>
          <w:rFonts w:hint="eastAsia"/>
          <w:sz w:val="22"/>
          <w:szCs w:val="22"/>
        </w:rPr>
        <w:t>案件をご紹介できるとは限らないこともお含みおきいただきたく思います。</w:t>
      </w:r>
    </w:p>
    <w:p w14:paraId="1A16FC84" w14:textId="77777777" w:rsidR="00FD4796" w:rsidRDefault="00FD4796" w:rsidP="00FD4796">
      <w:pPr>
        <w:jc w:val="both"/>
        <w:rPr>
          <w:rFonts w:ascii="游ゴシック" w:eastAsia="游ゴシック" w:hAnsi="游ゴシック" w:hint="eastAsia"/>
          <w:sz w:val="22"/>
          <w:szCs w:val="22"/>
        </w:rPr>
      </w:pPr>
      <w:r>
        <w:rPr>
          <w:rFonts w:ascii="Times New Roman" w:hAnsi="Times New Roman" w:cs="Times New Roman"/>
          <w:sz w:val="21"/>
          <w:szCs w:val="21"/>
        </w:rPr>
        <w:lastRenderedPageBreak/>
        <w:t> </w:t>
      </w:r>
    </w:p>
    <w:p w14:paraId="7EE2228D" w14:textId="77777777" w:rsidR="00FD4796" w:rsidRDefault="00FD4796" w:rsidP="00FD4796">
      <w:pPr>
        <w:jc w:val="both"/>
        <w:rPr>
          <w:rFonts w:ascii="游ゴシック" w:eastAsia="游ゴシック" w:hAnsi="游ゴシック" w:hint="eastAsia"/>
          <w:sz w:val="22"/>
          <w:szCs w:val="22"/>
        </w:rPr>
      </w:pPr>
      <w:r>
        <w:rPr>
          <w:rFonts w:ascii="Times New Roman" w:hAnsi="Times New Roman" w:cs="Times New Roman"/>
          <w:sz w:val="21"/>
          <w:szCs w:val="21"/>
        </w:rPr>
        <w:t> </w:t>
      </w:r>
    </w:p>
    <w:p w14:paraId="445469D1" w14:textId="77777777" w:rsidR="00FD4796" w:rsidRDefault="00FD4796" w:rsidP="00FD4796">
      <w:pPr>
        <w:jc w:val="both"/>
        <w:rPr>
          <w:rFonts w:ascii="游ゴシック" w:eastAsia="游ゴシック" w:hAnsi="游ゴシック" w:hint="eastAsia"/>
          <w:sz w:val="22"/>
          <w:szCs w:val="22"/>
        </w:rPr>
      </w:pPr>
      <w:r>
        <w:rPr>
          <w:rFonts w:ascii="游ゴシック" w:eastAsia="游ゴシック" w:hAnsi="游ゴシック" w:hint="eastAsia"/>
          <w:b/>
          <w:bCs/>
          <w:sz w:val="22"/>
          <w:szCs w:val="22"/>
        </w:rPr>
        <w:t>●</w:t>
      </w:r>
      <w:r>
        <w:rPr>
          <w:rFonts w:hint="eastAsia"/>
          <w:b/>
          <w:bCs/>
          <w:sz w:val="22"/>
          <w:szCs w:val="22"/>
        </w:rPr>
        <w:t>御登録いただきたい</w:t>
      </w:r>
      <w:r>
        <w:rPr>
          <w:rFonts w:ascii="游ゴシック" w:eastAsia="游ゴシック" w:hAnsi="游ゴシック" w:hint="eastAsia"/>
          <w:b/>
          <w:bCs/>
          <w:sz w:val="22"/>
          <w:szCs w:val="22"/>
        </w:rPr>
        <w:t>MOU</w:t>
      </w:r>
      <w:r>
        <w:rPr>
          <w:rFonts w:hint="eastAsia"/>
          <w:b/>
          <w:bCs/>
          <w:sz w:val="22"/>
          <w:szCs w:val="22"/>
        </w:rPr>
        <w:t>案件</w:t>
      </w:r>
    </w:p>
    <w:p w14:paraId="756C54A8" w14:textId="77777777" w:rsidR="00FD4796" w:rsidRDefault="00FD4796" w:rsidP="00FD4796">
      <w:pPr>
        <w:numPr>
          <w:ilvl w:val="0"/>
          <w:numId w:val="1"/>
        </w:numPr>
        <w:spacing w:before="100" w:beforeAutospacing="1" w:after="100" w:afterAutospacing="1"/>
        <w:ind w:left="0"/>
        <w:rPr>
          <w:rFonts w:ascii="游ゴシック" w:eastAsia="游ゴシック" w:hAnsi="游ゴシック" w:hint="eastAsia"/>
          <w:sz w:val="22"/>
          <w:szCs w:val="22"/>
        </w:rPr>
      </w:pPr>
      <w:r>
        <w:rPr>
          <w:rFonts w:hint="eastAsia"/>
          <w:sz w:val="22"/>
          <w:szCs w:val="22"/>
        </w:rPr>
        <w:t>期間：２０１７年８月のモザンビークにおける</w:t>
      </w:r>
      <w:r>
        <w:rPr>
          <w:rFonts w:ascii="游ゴシック" w:eastAsia="游ゴシック" w:hAnsi="游ゴシック" w:hint="eastAsia"/>
          <w:sz w:val="22"/>
          <w:szCs w:val="22"/>
        </w:rPr>
        <w:t>TICAD</w:t>
      </w:r>
      <w:r>
        <w:rPr>
          <w:rFonts w:hint="eastAsia"/>
          <w:sz w:val="22"/>
          <w:szCs w:val="22"/>
        </w:rPr>
        <w:t>閣僚会合以降に</w:t>
      </w:r>
      <w:r>
        <w:rPr>
          <w:rFonts w:ascii="游ゴシック" w:eastAsia="游ゴシック" w:hAnsi="游ゴシック" w:hint="eastAsia"/>
          <w:sz w:val="22"/>
          <w:szCs w:val="22"/>
        </w:rPr>
        <w:t>MOU</w:t>
      </w:r>
      <w:r>
        <w:rPr>
          <w:rFonts w:hint="eastAsia"/>
          <w:sz w:val="22"/>
          <w:szCs w:val="22"/>
        </w:rPr>
        <w:t>を締結した案件（２０１８年５月の日アフリカ官民経済フォーラムの</w:t>
      </w:r>
      <w:r>
        <w:rPr>
          <w:rFonts w:ascii="游ゴシック" w:eastAsia="游ゴシック" w:hAnsi="游ゴシック" w:hint="eastAsia"/>
          <w:sz w:val="22"/>
          <w:szCs w:val="22"/>
        </w:rPr>
        <w:t>MOU</w:t>
      </w:r>
      <w:r>
        <w:rPr>
          <w:rFonts w:hint="eastAsia"/>
          <w:sz w:val="22"/>
          <w:szCs w:val="22"/>
        </w:rPr>
        <w:t>式典で紹介した案件を除く）。</w:t>
      </w:r>
    </w:p>
    <w:p w14:paraId="57F8BA26" w14:textId="77777777" w:rsidR="00FD4796" w:rsidRDefault="00FD4796" w:rsidP="00FD4796">
      <w:pPr>
        <w:jc w:val="both"/>
        <w:rPr>
          <w:rFonts w:ascii="游ゴシック" w:eastAsia="游ゴシック" w:hAnsi="游ゴシック" w:hint="eastAsia"/>
          <w:sz w:val="22"/>
          <w:szCs w:val="22"/>
        </w:rPr>
      </w:pPr>
      <w:r>
        <w:rPr>
          <w:rFonts w:hint="eastAsia"/>
          <w:color w:val="1F497D"/>
          <w:sz w:val="22"/>
          <w:szCs w:val="22"/>
        </w:rPr>
        <w:t xml:space="preserve">　　　　　</w:t>
      </w:r>
      <w:r>
        <w:rPr>
          <w:rFonts w:hint="eastAsia"/>
          <w:color w:val="000000"/>
          <w:sz w:val="22"/>
          <w:szCs w:val="22"/>
        </w:rPr>
        <w:t>また，</w:t>
      </w:r>
      <w:r>
        <w:rPr>
          <w:rFonts w:ascii="游ゴシック" w:eastAsia="游ゴシック" w:hAnsi="游ゴシック" w:hint="eastAsia"/>
          <w:color w:val="000000"/>
          <w:sz w:val="22"/>
          <w:szCs w:val="22"/>
        </w:rPr>
        <w:t>MOU</w:t>
      </w:r>
      <w:r>
        <w:rPr>
          <w:rFonts w:hint="eastAsia"/>
          <w:color w:val="000000"/>
          <w:sz w:val="22"/>
          <w:szCs w:val="22"/>
        </w:rPr>
        <w:t>を今後</w:t>
      </w:r>
      <w:r>
        <w:rPr>
          <w:rFonts w:ascii="游ゴシック" w:eastAsia="游ゴシック" w:hAnsi="游ゴシック" w:hint="eastAsia"/>
          <w:color w:val="000000"/>
          <w:sz w:val="22"/>
          <w:szCs w:val="22"/>
        </w:rPr>
        <w:t>TICAD</w:t>
      </w:r>
      <w:r>
        <w:rPr>
          <w:rFonts w:hint="eastAsia"/>
          <w:color w:val="000000"/>
          <w:sz w:val="22"/>
          <w:szCs w:val="22"/>
        </w:rPr>
        <w:t>７（</w:t>
      </w:r>
      <w:r>
        <w:rPr>
          <w:rFonts w:ascii="游ゴシック" w:eastAsia="游ゴシック" w:hAnsi="游ゴシック" w:hint="eastAsia"/>
          <w:color w:val="000000"/>
          <w:sz w:val="22"/>
          <w:szCs w:val="22"/>
        </w:rPr>
        <w:t>8</w:t>
      </w:r>
      <w:r>
        <w:rPr>
          <w:rFonts w:hint="eastAsia"/>
          <w:color w:val="000000"/>
          <w:sz w:val="22"/>
          <w:szCs w:val="22"/>
        </w:rPr>
        <w:t>月末）までの間に結ぶ見込み（予定）のもの。</w:t>
      </w:r>
    </w:p>
    <w:p w14:paraId="7C0A2D3A" w14:textId="77777777" w:rsidR="00FD4796" w:rsidRDefault="00FD4796" w:rsidP="00FD4796">
      <w:pPr>
        <w:numPr>
          <w:ilvl w:val="0"/>
          <w:numId w:val="2"/>
        </w:numPr>
        <w:spacing w:before="100" w:beforeAutospacing="1" w:after="100" w:afterAutospacing="1"/>
        <w:ind w:left="0"/>
        <w:rPr>
          <w:rFonts w:ascii="游ゴシック" w:eastAsia="游ゴシック" w:hAnsi="游ゴシック" w:hint="eastAsia"/>
          <w:sz w:val="22"/>
          <w:szCs w:val="22"/>
        </w:rPr>
      </w:pPr>
      <w:r>
        <w:rPr>
          <w:rFonts w:hint="eastAsia"/>
          <w:sz w:val="22"/>
          <w:szCs w:val="22"/>
        </w:rPr>
        <w:t>内容：アフリカにおけるビジネスに関連するもの（文化交流，人物交流等のビジネスに直接関係しないものは登録不可）。</w:t>
      </w:r>
    </w:p>
    <w:p w14:paraId="2D75F9B7" w14:textId="77777777" w:rsidR="00FD4796" w:rsidRDefault="00FD4796" w:rsidP="00FD4796">
      <w:pPr>
        <w:numPr>
          <w:ilvl w:val="0"/>
          <w:numId w:val="2"/>
        </w:numPr>
        <w:spacing w:before="100" w:beforeAutospacing="1" w:after="100" w:afterAutospacing="1"/>
        <w:ind w:left="0"/>
        <w:rPr>
          <w:rFonts w:ascii="游ゴシック" w:eastAsia="游ゴシック" w:hAnsi="游ゴシック" w:hint="eastAsia"/>
          <w:sz w:val="22"/>
          <w:szCs w:val="22"/>
        </w:rPr>
      </w:pPr>
      <w:r>
        <w:rPr>
          <w:rFonts w:ascii="游ゴシック" w:eastAsia="游ゴシック" w:hAnsi="游ゴシック" w:hint="eastAsia"/>
          <w:sz w:val="22"/>
          <w:szCs w:val="22"/>
        </w:rPr>
        <w:t>MOU</w:t>
      </w:r>
      <w:r>
        <w:rPr>
          <w:rFonts w:hint="eastAsia"/>
          <w:sz w:val="22"/>
          <w:szCs w:val="22"/>
        </w:rPr>
        <w:t>相手：</w:t>
      </w:r>
      <w:proofErr w:type="spellStart"/>
      <w:r>
        <w:rPr>
          <w:rFonts w:ascii="游ゴシック" w:eastAsia="游ゴシック" w:hAnsi="游ゴシック" w:hint="eastAsia"/>
          <w:sz w:val="22"/>
          <w:szCs w:val="22"/>
        </w:rPr>
        <w:t>GtoG</w:t>
      </w:r>
      <w:proofErr w:type="spellEnd"/>
      <w:r>
        <w:rPr>
          <w:rFonts w:hint="eastAsia"/>
          <w:sz w:val="22"/>
          <w:szCs w:val="22"/>
        </w:rPr>
        <w:t>，</w:t>
      </w:r>
      <w:proofErr w:type="spellStart"/>
      <w:r>
        <w:rPr>
          <w:rFonts w:ascii="游ゴシック" w:eastAsia="游ゴシック" w:hAnsi="游ゴシック" w:hint="eastAsia"/>
          <w:sz w:val="22"/>
          <w:szCs w:val="22"/>
        </w:rPr>
        <w:t>GtoB</w:t>
      </w:r>
      <w:proofErr w:type="spellEnd"/>
      <w:r>
        <w:rPr>
          <w:rFonts w:hint="eastAsia"/>
          <w:sz w:val="22"/>
          <w:szCs w:val="22"/>
        </w:rPr>
        <w:t>，</w:t>
      </w:r>
      <w:proofErr w:type="spellStart"/>
      <w:r>
        <w:rPr>
          <w:rFonts w:ascii="游ゴシック" w:eastAsia="游ゴシック" w:hAnsi="游ゴシック" w:hint="eastAsia"/>
          <w:sz w:val="22"/>
          <w:szCs w:val="22"/>
        </w:rPr>
        <w:t>BtoB</w:t>
      </w:r>
      <w:proofErr w:type="spellEnd"/>
      <w:r>
        <w:rPr>
          <w:rFonts w:hint="eastAsia"/>
          <w:sz w:val="22"/>
          <w:szCs w:val="22"/>
        </w:rPr>
        <w:t>のいずれの形態も登録可能。日本企業同士または第三国企業（政府・政府機関）とのアフリカ・ビジネス案件も登録可能。</w:t>
      </w:r>
    </w:p>
    <w:p w14:paraId="21F9ADD6" w14:textId="77777777" w:rsidR="00FD4796" w:rsidRDefault="00FD4796" w:rsidP="00FD4796">
      <w:pPr>
        <w:jc w:val="both"/>
        <w:rPr>
          <w:rFonts w:ascii="游ゴシック" w:eastAsia="游ゴシック" w:hAnsi="游ゴシック" w:hint="eastAsia"/>
          <w:sz w:val="22"/>
          <w:szCs w:val="22"/>
        </w:rPr>
      </w:pPr>
      <w:r>
        <w:rPr>
          <w:rFonts w:ascii="Times New Roman" w:hAnsi="Times New Roman" w:cs="Times New Roman"/>
          <w:sz w:val="21"/>
          <w:szCs w:val="21"/>
        </w:rPr>
        <w:t> </w:t>
      </w:r>
    </w:p>
    <w:p w14:paraId="028EA1BE" w14:textId="77777777" w:rsidR="00FD4796" w:rsidRDefault="00FD4796" w:rsidP="00FD4796">
      <w:pPr>
        <w:jc w:val="both"/>
        <w:rPr>
          <w:rFonts w:ascii="游ゴシック" w:eastAsia="游ゴシック" w:hAnsi="游ゴシック" w:hint="eastAsia"/>
          <w:sz w:val="22"/>
          <w:szCs w:val="22"/>
        </w:rPr>
      </w:pPr>
      <w:r>
        <w:rPr>
          <w:rFonts w:ascii="游ゴシック" w:eastAsia="游ゴシック" w:hAnsi="游ゴシック" w:hint="eastAsia"/>
          <w:b/>
          <w:bCs/>
          <w:sz w:val="22"/>
          <w:szCs w:val="22"/>
        </w:rPr>
        <w:t>●MOU</w:t>
      </w:r>
      <w:r>
        <w:rPr>
          <w:rFonts w:hint="eastAsia"/>
          <w:b/>
          <w:bCs/>
          <w:sz w:val="22"/>
          <w:szCs w:val="22"/>
        </w:rPr>
        <w:t>式典の流れ</w:t>
      </w:r>
    </w:p>
    <w:p w14:paraId="34DFB5F0" w14:textId="77777777" w:rsidR="00FD4796" w:rsidRDefault="00FD4796" w:rsidP="00FD4796">
      <w:pPr>
        <w:numPr>
          <w:ilvl w:val="0"/>
          <w:numId w:val="3"/>
        </w:numPr>
        <w:spacing w:before="100" w:beforeAutospacing="1" w:after="100" w:afterAutospacing="1"/>
        <w:ind w:left="0"/>
        <w:rPr>
          <w:rFonts w:ascii="游ゴシック" w:eastAsia="游ゴシック" w:hAnsi="游ゴシック" w:hint="eastAsia"/>
          <w:sz w:val="22"/>
          <w:szCs w:val="22"/>
        </w:rPr>
      </w:pPr>
      <w:r>
        <w:rPr>
          <w:rFonts w:hint="eastAsia"/>
          <w:sz w:val="22"/>
          <w:szCs w:val="22"/>
        </w:rPr>
        <w:t>当日は</w:t>
      </w:r>
      <w:r>
        <w:rPr>
          <w:rFonts w:ascii="游ゴシック" w:eastAsia="游ゴシック" w:hAnsi="游ゴシック" w:hint="eastAsia"/>
          <w:sz w:val="22"/>
          <w:szCs w:val="22"/>
        </w:rPr>
        <w:t>MOU</w:t>
      </w:r>
      <w:r>
        <w:rPr>
          <w:rFonts w:hint="eastAsia"/>
          <w:sz w:val="22"/>
          <w:szCs w:val="22"/>
        </w:rPr>
        <w:t>件名の紹介と記念撮影のみ。</w:t>
      </w:r>
    </w:p>
    <w:p w14:paraId="05538FB6" w14:textId="77777777" w:rsidR="00FD4796" w:rsidRDefault="00FD4796" w:rsidP="00FD4796">
      <w:pPr>
        <w:ind w:firstLine="220"/>
        <w:rPr>
          <w:rFonts w:ascii="游ゴシック" w:eastAsia="游ゴシック" w:hAnsi="游ゴシック" w:hint="eastAsia"/>
          <w:sz w:val="22"/>
          <w:szCs w:val="22"/>
        </w:rPr>
      </w:pPr>
      <w:r>
        <w:rPr>
          <w:rFonts w:hint="eastAsia"/>
          <w:sz w:val="22"/>
          <w:szCs w:val="22"/>
        </w:rPr>
        <w:t>（その場での署名は行わない。案件数によっては件名の読み上げは行わずスクリーン等への投影のみとなる可能性も有）。</w:t>
      </w:r>
    </w:p>
    <w:p w14:paraId="71BCE339" w14:textId="77777777" w:rsidR="00FD4796" w:rsidRDefault="00FD4796" w:rsidP="00FD4796">
      <w:pPr>
        <w:numPr>
          <w:ilvl w:val="0"/>
          <w:numId w:val="4"/>
        </w:numPr>
        <w:spacing w:before="100" w:beforeAutospacing="1" w:after="100" w:afterAutospacing="1"/>
        <w:ind w:left="0"/>
        <w:rPr>
          <w:rFonts w:ascii="游ゴシック" w:eastAsia="游ゴシック" w:hAnsi="游ゴシック" w:hint="eastAsia"/>
          <w:sz w:val="22"/>
          <w:szCs w:val="22"/>
        </w:rPr>
      </w:pPr>
      <w:r>
        <w:rPr>
          <w:rFonts w:ascii="游ゴシック" w:eastAsia="游ゴシック" w:hAnsi="游ゴシック" w:hint="eastAsia"/>
          <w:sz w:val="22"/>
          <w:szCs w:val="22"/>
        </w:rPr>
        <w:t>1</w:t>
      </w:r>
      <w:r>
        <w:rPr>
          <w:rFonts w:hint="eastAsia"/>
          <w:sz w:val="22"/>
          <w:szCs w:val="22"/>
        </w:rPr>
        <w:t>社で複数件登録する場合であっても，記念撮影は日本企業</w:t>
      </w:r>
      <w:r>
        <w:rPr>
          <w:rFonts w:ascii="游ゴシック" w:eastAsia="游ゴシック" w:hAnsi="游ゴシック" w:hint="eastAsia"/>
          <w:sz w:val="22"/>
          <w:szCs w:val="22"/>
        </w:rPr>
        <w:t>1</w:t>
      </w:r>
      <w:r>
        <w:rPr>
          <w:rFonts w:hint="eastAsia"/>
          <w:sz w:val="22"/>
          <w:szCs w:val="22"/>
        </w:rPr>
        <w:t>社につき</w:t>
      </w:r>
      <w:r>
        <w:rPr>
          <w:rFonts w:ascii="游ゴシック" w:eastAsia="游ゴシック" w:hAnsi="游ゴシック" w:hint="eastAsia"/>
          <w:sz w:val="22"/>
          <w:szCs w:val="22"/>
        </w:rPr>
        <w:t>1</w:t>
      </w:r>
      <w:r>
        <w:rPr>
          <w:rFonts w:hint="eastAsia"/>
          <w:sz w:val="22"/>
          <w:szCs w:val="22"/>
        </w:rPr>
        <w:t>枚（複数の相手方と一度に撮影）。</w:t>
      </w:r>
    </w:p>
    <w:p w14:paraId="7666050E" w14:textId="77777777" w:rsidR="00FD4796" w:rsidRDefault="00FD4796" w:rsidP="00FD4796">
      <w:pPr>
        <w:numPr>
          <w:ilvl w:val="0"/>
          <w:numId w:val="4"/>
        </w:numPr>
        <w:spacing w:before="100" w:beforeAutospacing="1" w:after="100" w:afterAutospacing="1"/>
        <w:ind w:left="0"/>
        <w:rPr>
          <w:rFonts w:ascii="游ゴシック" w:eastAsia="游ゴシック" w:hAnsi="游ゴシック" w:hint="eastAsia"/>
          <w:sz w:val="22"/>
          <w:szCs w:val="22"/>
        </w:rPr>
      </w:pPr>
      <w:r>
        <w:rPr>
          <w:rFonts w:hint="eastAsia"/>
          <w:sz w:val="22"/>
          <w:szCs w:val="22"/>
        </w:rPr>
        <w:t>各企業が</w:t>
      </w:r>
      <w:r>
        <w:rPr>
          <w:rFonts w:ascii="游ゴシック" w:eastAsia="游ゴシック" w:hAnsi="游ゴシック" w:hint="eastAsia"/>
          <w:sz w:val="22"/>
          <w:szCs w:val="22"/>
        </w:rPr>
        <w:t>MOU</w:t>
      </w:r>
      <w:r>
        <w:rPr>
          <w:rFonts w:hint="eastAsia"/>
          <w:sz w:val="22"/>
          <w:szCs w:val="22"/>
        </w:rPr>
        <w:t>の相手方の出席を確保する。</w:t>
      </w:r>
    </w:p>
    <w:p w14:paraId="42DCD3F6" w14:textId="77777777" w:rsidR="00FD4796" w:rsidRDefault="00FD4796" w:rsidP="00FD4796">
      <w:pPr>
        <w:jc w:val="both"/>
        <w:rPr>
          <w:rFonts w:ascii="游ゴシック" w:eastAsia="游ゴシック" w:hAnsi="游ゴシック" w:hint="eastAsia"/>
          <w:sz w:val="22"/>
          <w:szCs w:val="22"/>
        </w:rPr>
      </w:pPr>
      <w:r>
        <w:rPr>
          <w:rFonts w:ascii="Times New Roman" w:hAnsi="Times New Roman" w:cs="Times New Roman"/>
          <w:sz w:val="21"/>
          <w:szCs w:val="21"/>
        </w:rPr>
        <w:t> </w:t>
      </w:r>
    </w:p>
    <w:p w14:paraId="2CBC512C" w14:textId="77777777" w:rsidR="00FD4796" w:rsidRDefault="00FD4796" w:rsidP="00FD4796">
      <w:pPr>
        <w:jc w:val="both"/>
        <w:rPr>
          <w:rFonts w:ascii="游ゴシック" w:eastAsia="游ゴシック" w:hAnsi="游ゴシック" w:hint="eastAsia"/>
          <w:sz w:val="22"/>
          <w:szCs w:val="22"/>
        </w:rPr>
      </w:pPr>
      <w:r>
        <w:rPr>
          <w:rFonts w:ascii="游ゴシック" w:eastAsia="游ゴシック" w:hAnsi="游ゴシック" w:hint="eastAsia"/>
          <w:b/>
          <w:bCs/>
          <w:sz w:val="22"/>
          <w:szCs w:val="22"/>
        </w:rPr>
        <w:t>●</w:t>
      </w:r>
      <w:r>
        <w:rPr>
          <w:rFonts w:hint="eastAsia"/>
          <w:b/>
          <w:bCs/>
          <w:sz w:val="22"/>
          <w:szCs w:val="22"/>
        </w:rPr>
        <w:t>登録フォーム記載の注意事項</w:t>
      </w:r>
    </w:p>
    <w:p w14:paraId="4F82BF6E" w14:textId="77777777" w:rsidR="00FD4796" w:rsidRDefault="00FD4796" w:rsidP="00FD4796">
      <w:pPr>
        <w:numPr>
          <w:ilvl w:val="0"/>
          <w:numId w:val="5"/>
        </w:numPr>
        <w:spacing w:before="100" w:beforeAutospacing="1" w:after="100" w:afterAutospacing="1"/>
        <w:ind w:left="0"/>
        <w:rPr>
          <w:rFonts w:ascii="游ゴシック" w:eastAsia="游ゴシック" w:hAnsi="游ゴシック" w:hint="eastAsia"/>
          <w:sz w:val="22"/>
          <w:szCs w:val="22"/>
        </w:rPr>
      </w:pPr>
      <w:r>
        <w:rPr>
          <w:rFonts w:hint="eastAsia"/>
          <w:sz w:val="22"/>
          <w:szCs w:val="22"/>
        </w:rPr>
        <w:lastRenderedPageBreak/>
        <w:t>今回の登録時点では，日本語のみの記載で構いません（後日，英語・仏語をお知らせください）。</w:t>
      </w:r>
    </w:p>
    <w:p w14:paraId="65F6AC82" w14:textId="77777777" w:rsidR="00FD4796" w:rsidRDefault="00FD4796" w:rsidP="00FD4796">
      <w:pPr>
        <w:numPr>
          <w:ilvl w:val="0"/>
          <w:numId w:val="5"/>
        </w:numPr>
        <w:spacing w:before="100" w:beforeAutospacing="1" w:after="100" w:afterAutospacing="1"/>
        <w:ind w:left="0"/>
        <w:rPr>
          <w:rFonts w:ascii="游ゴシック" w:eastAsia="游ゴシック" w:hAnsi="游ゴシック" w:hint="eastAsia"/>
          <w:sz w:val="22"/>
          <w:szCs w:val="22"/>
        </w:rPr>
      </w:pPr>
      <w:r>
        <w:rPr>
          <w:rFonts w:hint="eastAsia"/>
          <w:sz w:val="22"/>
          <w:szCs w:val="22"/>
        </w:rPr>
        <w:t>案件名は，必ずしも実際のＭＯＵ本文の件名と一致する必要はなく，「</w:t>
      </w:r>
      <w:r>
        <w:rPr>
          <w:rFonts w:ascii="游ゴシック" w:eastAsia="游ゴシック" w:hAnsi="游ゴシック" w:hint="eastAsia"/>
          <w:sz w:val="22"/>
          <w:szCs w:val="22"/>
        </w:rPr>
        <w:t>○○</w:t>
      </w:r>
      <w:r>
        <w:rPr>
          <w:rFonts w:hint="eastAsia"/>
          <w:sz w:val="22"/>
          <w:szCs w:val="22"/>
        </w:rPr>
        <w:t>国における</w:t>
      </w:r>
      <w:r>
        <w:rPr>
          <w:rFonts w:ascii="游ゴシック" w:eastAsia="游ゴシック" w:hAnsi="游ゴシック" w:hint="eastAsia"/>
          <w:sz w:val="22"/>
          <w:szCs w:val="22"/>
        </w:rPr>
        <w:t>▲▲</w:t>
      </w:r>
      <w:r>
        <w:rPr>
          <w:rFonts w:hint="eastAsia"/>
          <w:sz w:val="22"/>
          <w:szCs w:val="22"/>
        </w:rPr>
        <w:t>分野における技術協力についてのＭＯＵ」など，内容がわかるような案件名としてください。</w:t>
      </w:r>
    </w:p>
    <w:p w14:paraId="4344F75B" w14:textId="77777777" w:rsidR="00FD4796" w:rsidRDefault="00FD4796" w:rsidP="00FD4796">
      <w:pPr>
        <w:numPr>
          <w:ilvl w:val="0"/>
          <w:numId w:val="5"/>
        </w:numPr>
        <w:spacing w:before="100" w:beforeAutospacing="1" w:after="100" w:afterAutospacing="1"/>
        <w:ind w:left="0"/>
        <w:rPr>
          <w:rFonts w:ascii="游ゴシック" w:eastAsia="游ゴシック" w:hAnsi="游ゴシック" w:hint="eastAsia"/>
          <w:sz w:val="22"/>
          <w:szCs w:val="22"/>
        </w:rPr>
      </w:pPr>
      <w:r>
        <w:rPr>
          <w:rFonts w:ascii="游ゴシック" w:eastAsia="游ゴシック" w:hAnsi="游ゴシック" w:hint="eastAsia"/>
          <w:sz w:val="22"/>
          <w:szCs w:val="22"/>
        </w:rPr>
        <w:t>MOU</w:t>
      </w:r>
      <w:r>
        <w:rPr>
          <w:rFonts w:hint="eastAsia"/>
          <w:sz w:val="22"/>
          <w:szCs w:val="22"/>
        </w:rPr>
        <w:t>リストは，会場における配布及び</w:t>
      </w:r>
      <w:r>
        <w:rPr>
          <w:rFonts w:ascii="游ゴシック" w:eastAsia="游ゴシック" w:hAnsi="游ゴシック" w:hint="eastAsia"/>
          <w:sz w:val="22"/>
          <w:szCs w:val="22"/>
        </w:rPr>
        <w:t>TICAD</w:t>
      </w:r>
      <w:r>
        <w:rPr>
          <w:rFonts w:hint="eastAsia"/>
          <w:sz w:val="22"/>
          <w:szCs w:val="22"/>
        </w:rPr>
        <w:t>７の</w:t>
      </w:r>
      <w:r>
        <w:rPr>
          <w:rFonts w:ascii="游ゴシック" w:eastAsia="游ゴシック" w:hAnsi="游ゴシック" w:hint="eastAsia"/>
          <w:sz w:val="22"/>
          <w:szCs w:val="22"/>
        </w:rPr>
        <w:t>HP</w:t>
      </w:r>
      <w:r>
        <w:rPr>
          <w:rFonts w:hint="eastAsia"/>
          <w:sz w:val="22"/>
          <w:szCs w:val="22"/>
        </w:rPr>
        <w:t>への掲載等，公表資料の一部として紹介されることを前提として，対外的に言及できない事項の記載はお控えください。</w:t>
      </w:r>
    </w:p>
    <w:p w14:paraId="47D228C3" w14:textId="77777777" w:rsidR="00FD4796" w:rsidRDefault="00FD4796" w:rsidP="00FD4796">
      <w:pPr>
        <w:numPr>
          <w:ilvl w:val="0"/>
          <w:numId w:val="5"/>
        </w:numPr>
        <w:spacing w:before="100" w:beforeAutospacing="1" w:after="100" w:afterAutospacing="1"/>
        <w:ind w:left="0"/>
        <w:rPr>
          <w:rFonts w:ascii="游ゴシック" w:eastAsia="游ゴシック" w:hAnsi="游ゴシック" w:hint="eastAsia"/>
          <w:sz w:val="22"/>
          <w:szCs w:val="22"/>
        </w:rPr>
      </w:pPr>
      <w:r>
        <w:rPr>
          <w:rFonts w:hint="eastAsia"/>
          <w:sz w:val="22"/>
          <w:szCs w:val="22"/>
        </w:rPr>
        <w:t>必ず上記期限までにご提出願います。</w:t>
      </w:r>
    </w:p>
    <w:p w14:paraId="64729E59" w14:textId="77777777" w:rsidR="00FD4796" w:rsidRDefault="00FD4796" w:rsidP="00FD4796">
      <w:pPr>
        <w:jc w:val="both"/>
        <w:rPr>
          <w:rFonts w:ascii="游ゴシック" w:eastAsia="游ゴシック" w:hAnsi="游ゴシック" w:hint="eastAsia"/>
          <w:sz w:val="22"/>
          <w:szCs w:val="22"/>
        </w:rPr>
      </w:pPr>
      <w:r>
        <w:rPr>
          <w:rFonts w:ascii="Times New Roman" w:hAnsi="Times New Roman" w:cs="Times New Roman"/>
          <w:sz w:val="21"/>
          <w:szCs w:val="21"/>
        </w:rPr>
        <w:t> </w:t>
      </w:r>
    </w:p>
    <w:p w14:paraId="1C31B08C" w14:textId="77777777" w:rsidR="00FD4796" w:rsidRDefault="00FD4796" w:rsidP="00FD4796">
      <w:pPr>
        <w:jc w:val="both"/>
        <w:rPr>
          <w:rFonts w:ascii="游ゴシック" w:eastAsia="游ゴシック" w:hAnsi="游ゴシック" w:hint="eastAsia"/>
          <w:sz w:val="22"/>
          <w:szCs w:val="22"/>
        </w:rPr>
      </w:pPr>
      <w:r>
        <w:rPr>
          <w:rFonts w:hint="eastAsia"/>
          <w:sz w:val="22"/>
          <w:szCs w:val="22"/>
        </w:rPr>
        <w:t>本件に関し，複数の省庁から御案内がある場合，いずれの省庁に回答なさっても結構です。</w:t>
      </w:r>
    </w:p>
    <w:p w14:paraId="394EBA22" w14:textId="77777777" w:rsidR="00FD4796" w:rsidRDefault="00FD4796" w:rsidP="00FD4796">
      <w:pPr>
        <w:jc w:val="both"/>
        <w:rPr>
          <w:rFonts w:ascii="游ゴシック" w:eastAsia="游ゴシック" w:hAnsi="游ゴシック" w:hint="eastAsia"/>
          <w:sz w:val="22"/>
          <w:szCs w:val="22"/>
        </w:rPr>
      </w:pPr>
      <w:r>
        <w:rPr>
          <w:rFonts w:hint="eastAsia"/>
          <w:sz w:val="22"/>
          <w:szCs w:val="22"/>
        </w:rPr>
        <w:t>最終的に全ての案件を一括して取りまとめる予定です。</w:t>
      </w:r>
    </w:p>
    <w:p w14:paraId="1C478AF0" w14:textId="77777777" w:rsidR="00FD4796" w:rsidRDefault="00FD4796" w:rsidP="00FD4796">
      <w:pPr>
        <w:jc w:val="both"/>
        <w:rPr>
          <w:rFonts w:ascii="游ゴシック" w:eastAsia="游ゴシック" w:hAnsi="游ゴシック" w:hint="eastAsia"/>
          <w:sz w:val="22"/>
          <w:szCs w:val="22"/>
        </w:rPr>
      </w:pPr>
      <w:r>
        <w:rPr>
          <w:rFonts w:ascii="Times New Roman" w:hAnsi="Times New Roman" w:cs="Times New Roman"/>
          <w:sz w:val="21"/>
          <w:szCs w:val="21"/>
        </w:rPr>
        <w:t> </w:t>
      </w:r>
    </w:p>
    <w:p w14:paraId="7FA9D1D4" w14:textId="77777777" w:rsidR="00FD4796" w:rsidRDefault="00FD4796" w:rsidP="00FD4796">
      <w:pPr>
        <w:jc w:val="both"/>
        <w:rPr>
          <w:rFonts w:ascii="游ゴシック" w:eastAsia="游ゴシック" w:hAnsi="游ゴシック" w:hint="eastAsia"/>
          <w:sz w:val="22"/>
          <w:szCs w:val="22"/>
        </w:rPr>
      </w:pPr>
      <w:r>
        <w:rPr>
          <w:rFonts w:ascii="游ゴシック" w:eastAsia="游ゴシック" w:hAnsi="游ゴシック" w:hint="eastAsia"/>
          <w:b/>
          <w:bCs/>
          <w:sz w:val="22"/>
          <w:szCs w:val="22"/>
        </w:rPr>
        <w:t>●</w:t>
      </w:r>
      <w:r>
        <w:rPr>
          <w:rFonts w:hint="eastAsia"/>
          <w:b/>
          <w:bCs/>
          <w:sz w:val="22"/>
          <w:szCs w:val="22"/>
        </w:rPr>
        <w:t>御参考</w:t>
      </w:r>
      <w:r>
        <w:rPr>
          <w:rFonts w:hint="eastAsia"/>
          <w:sz w:val="22"/>
          <w:szCs w:val="22"/>
        </w:rPr>
        <w:t>：</w:t>
      </w:r>
      <w:r>
        <w:rPr>
          <w:rFonts w:ascii="游ゴシック" w:eastAsia="游ゴシック" w:hAnsi="游ゴシック" w:hint="eastAsia"/>
          <w:sz w:val="22"/>
          <w:szCs w:val="22"/>
        </w:rPr>
        <w:t>TICAD</w:t>
      </w:r>
      <w:r>
        <w:rPr>
          <w:rFonts w:ascii="ＭＳ 明朝" w:eastAsia="ＭＳ 明朝" w:hAnsi="ＭＳ 明朝" w:hint="eastAsia"/>
          <w:sz w:val="22"/>
          <w:szCs w:val="22"/>
        </w:rPr>
        <w:t>Ⅵ</w:t>
      </w:r>
      <w:r>
        <w:rPr>
          <w:rFonts w:hint="eastAsia"/>
          <w:sz w:val="22"/>
          <w:szCs w:val="22"/>
        </w:rPr>
        <w:t>（ケニア）における</w:t>
      </w:r>
      <w:r>
        <w:rPr>
          <w:rFonts w:ascii="游ゴシック" w:eastAsia="游ゴシック" w:hAnsi="游ゴシック" w:hint="eastAsia"/>
          <w:sz w:val="22"/>
          <w:szCs w:val="22"/>
        </w:rPr>
        <w:t>MOU</w:t>
      </w:r>
      <w:r>
        <w:rPr>
          <w:rFonts w:hint="eastAsia"/>
          <w:sz w:val="22"/>
          <w:szCs w:val="22"/>
        </w:rPr>
        <w:t>リスト</w:t>
      </w:r>
    </w:p>
    <w:p w14:paraId="30E3BE82" w14:textId="77777777" w:rsidR="00FD4796" w:rsidRDefault="00FD4796" w:rsidP="00FD4796">
      <w:pPr>
        <w:jc w:val="both"/>
        <w:rPr>
          <w:rFonts w:ascii="游ゴシック" w:eastAsia="游ゴシック" w:hAnsi="游ゴシック" w:hint="eastAsia"/>
          <w:sz w:val="22"/>
          <w:szCs w:val="22"/>
        </w:rPr>
      </w:pPr>
      <w:hyperlink r:id="rId6" w:history="1">
        <w:r>
          <w:rPr>
            <w:rStyle w:val="a3"/>
            <w:rFonts w:ascii="游ゴシック" w:eastAsia="游ゴシック" w:hAnsi="游ゴシック" w:cs="Times New Roman" w:hint="eastAsia"/>
            <w:color w:val="0563C1"/>
            <w:sz w:val="22"/>
            <w:szCs w:val="22"/>
          </w:rPr>
          <w:t>https://www.mofa.go.jp/mofaj/afr/af2/page4_002288.html</w:t>
        </w:r>
      </w:hyperlink>
    </w:p>
    <w:p w14:paraId="2C104AE2" w14:textId="77777777" w:rsidR="00FD4796" w:rsidRDefault="00FD4796" w:rsidP="00FD4796">
      <w:pPr>
        <w:jc w:val="both"/>
        <w:rPr>
          <w:rFonts w:ascii="游ゴシック" w:eastAsia="游ゴシック" w:hAnsi="游ゴシック" w:hint="eastAsia"/>
          <w:sz w:val="22"/>
          <w:szCs w:val="22"/>
        </w:rPr>
      </w:pPr>
      <w:r>
        <w:rPr>
          <w:rFonts w:ascii="Times New Roman" w:hAnsi="Times New Roman" w:cs="Times New Roman"/>
          <w:sz w:val="21"/>
          <w:szCs w:val="21"/>
        </w:rPr>
        <w:t> </w:t>
      </w:r>
    </w:p>
    <w:p w14:paraId="081588C9" w14:textId="77777777" w:rsidR="00FD4796" w:rsidRDefault="00FD4796" w:rsidP="00FD4796">
      <w:pPr>
        <w:jc w:val="both"/>
        <w:rPr>
          <w:rFonts w:ascii="游ゴシック" w:eastAsia="游ゴシック" w:hAnsi="游ゴシック" w:hint="eastAsia"/>
          <w:sz w:val="22"/>
          <w:szCs w:val="22"/>
        </w:rPr>
      </w:pPr>
      <w:r>
        <w:rPr>
          <w:rFonts w:ascii="Times New Roman" w:hAnsi="Times New Roman" w:cs="Times New Roman"/>
          <w:sz w:val="21"/>
          <w:szCs w:val="21"/>
        </w:rPr>
        <w:t> </w:t>
      </w:r>
    </w:p>
    <w:p w14:paraId="3D2D41D7" w14:textId="77777777" w:rsidR="00FD4796" w:rsidRDefault="00FD4796" w:rsidP="00FD4796">
      <w:pPr>
        <w:jc w:val="both"/>
        <w:rPr>
          <w:rFonts w:ascii="游ゴシック" w:eastAsia="游ゴシック" w:hAnsi="游ゴシック" w:hint="eastAsia"/>
          <w:sz w:val="22"/>
          <w:szCs w:val="22"/>
        </w:rPr>
      </w:pPr>
      <w:r>
        <w:rPr>
          <w:rFonts w:ascii="游ゴシック" w:eastAsia="游ゴシック" w:hAnsi="游ゴシック" w:hint="eastAsia"/>
          <w:b/>
          <w:bCs/>
          <w:sz w:val="22"/>
          <w:szCs w:val="22"/>
        </w:rPr>
        <w:t>●</w:t>
      </w:r>
      <w:r>
        <w:rPr>
          <w:rFonts w:hint="eastAsia"/>
          <w:b/>
          <w:bCs/>
          <w:sz w:val="22"/>
          <w:szCs w:val="22"/>
        </w:rPr>
        <w:t>本件の照会先</w:t>
      </w:r>
    </w:p>
    <w:p w14:paraId="0C439F23" w14:textId="77777777" w:rsidR="00FD4796" w:rsidRDefault="00FD4796" w:rsidP="00FD4796">
      <w:pPr>
        <w:jc w:val="both"/>
        <w:rPr>
          <w:rFonts w:ascii="游ゴシック" w:eastAsia="游ゴシック" w:hAnsi="游ゴシック" w:hint="eastAsia"/>
          <w:sz w:val="22"/>
          <w:szCs w:val="22"/>
        </w:rPr>
      </w:pPr>
      <w:r>
        <w:rPr>
          <w:rFonts w:hint="eastAsia"/>
          <w:sz w:val="22"/>
          <w:szCs w:val="22"/>
        </w:rPr>
        <w:t xml:space="preserve">外務省アフリカ部アフリカ第二課　</w:t>
      </w:r>
    </w:p>
    <w:p w14:paraId="193CC6E0" w14:textId="77777777" w:rsidR="00FD4796" w:rsidRDefault="00FD4796" w:rsidP="00FD4796">
      <w:pPr>
        <w:jc w:val="both"/>
        <w:rPr>
          <w:rFonts w:ascii="游ゴシック" w:eastAsia="游ゴシック" w:hAnsi="游ゴシック" w:hint="eastAsia"/>
          <w:sz w:val="22"/>
          <w:szCs w:val="22"/>
        </w:rPr>
      </w:pPr>
      <w:r>
        <w:rPr>
          <w:rFonts w:ascii="游ゴシック" w:eastAsia="游ゴシック" w:hAnsi="游ゴシック" w:hint="eastAsia"/>
          <w:sz w:val="22"/>
          <w:szCs w:val="22"/>
        </w:rPr>
        <w:t>Tel: 03-5501-8317(</w:t>
      </w:r>
      <w:r>
        <w:rPr>
          <w:rFonts w:hint="eastAsia"/>
          <w:sz w:val="22"/>
          <w:szCs w:val="22"/>
        </w:rPr>
        <w:t>直通</w:t>
      </w:r>
      <w:r>
        <w:rPr>
          <w:rFonts w:ascii="游ゴシック" w:eastAsia="游ゴシック" w:hAnsi="游ゴシック" w:hint="eastAsia"/>
          <w:sz w:val="22"/>
          <w:szCs w:val="22"/>
        </w:rPr>
        <w:t>)</w:t>
      </w:r>
    </w:p>
    <w:p w14:paraId="4BA64BF4" w14:textId="77777777" w:rsidR="00FD4796" w:rsidRDefault="00FD4796" w:rsidP="00FD4796">
      <w:pPr>
        <w:jc w:val="both"/>
        <w:rPr>
          <w:rFonts w:ascii="游ゴシック" w:eastAsia="游ゴシック" w:hAnsi="游ゴシック" w:hint="eastAsia"/>
          <w:sz w:val="22"/>
          <w:szCs w:val="22"/>
        </w:rPr>
      </w:pPr>
      <w:r>
        <w:rPr>
          <w:rFonts w:hint="eastAsia"/>
          <w:sz w:val="22"/>
          <w:szCs w:val="22"/>
        </w:rPr>
        <w:t xml:space="preserve">坂田慶子　</w:t>
      </w:r>
      <w:hyperlink r:id="rId7" w:history="1">
        <w:r>
          <w:rPr>
            <w:rStyle w:val="a3"/>
            <w:rFonts w:ascii="游ゴシック" w:eastAsia="游ゴシック" w:hAnsi="游ゴシック" w:hint="eastAsia"/>
            <w:sz w:val="22"/>
            <w:szCs w:val="22"/>
          </w:rPr>
          <w:t>keiko.sakata@mofa.go.jp</w:t>
        </w:r>
      </w:hyperlink>
    </w:p>
    <w:p w14:paraId="45BC9B8B" w14:textId="77777777" w:rsidR="00FD4796" w:rsidRDefault="00FD4796" w:rsidP="00FD4796">
      <w:pPr>
        <w:jc w:val="both"/>
        <w:rPr>
          <w:rFonts w:ascii="游ゴシック" w:eastAsia="游ゴシック" w:hAnsi="游ゴシック" w:hint="eastAsia"/>
          <w:sz w:val="22"/>
          <w:szCs w:val="22"/>
        </w:rPr>
      </w:pPr>
      <w:r>
        <w:rPr>
          <w:rFonts w:hint="eastAsia"/>
          <w:sz w:val="22"/>
          <w:szCs w:val="22"/>
        </w:rPr>
        <w:t xml:space="preserve">逸見明代　</w:t>
      </w:r>
      <w:hyperlink r:id="rId8" w:history="1">
        <w:r>
          <w:rPr>
            <w:rStyle w:val="a3"/>
            <w:rFonts w:ascii="游ゴシック" w:eastAsia="游ゴシック" w:hAnsi="游ゴシック" w:hint="eastAsia"/>
            <w:sz w:val="22"/>
            <w:szCs w:val="22"/>
          </w:rPr>
          <w:t>akiyo.henmi@mofa.go.jp</w:t>
        </w:r>
      </w:hyperlink>
    </w:p>
    <w:p w14:paraId="6FA7FD68" w14:textId="77777777" w:rsidR="00FD4796" w:rsidRDefault="00FD4796" w:rsidP="00FD4796">
      <w:pPr>
        <w:jc w:val="both"/>
        <w:rPr>
          <w:rFonts w:ascii="游ゴシック" w:eastAsia="游ゴシック" w:hAnsi="游ゴシック" w:hint="eastAsia"/>
          <w:sz w:val="22"/>
          <w:szCs w:val="22"/>
        </w:rPr>
      </w:pPr>
      <w:r>
        <w:rPr>
          <w:rFonts w:ascii="游ゴシック" w:eastAsia="游ゴシック" w:hAnsi="游ゴシック" w:hint="eastAsia"/>
          <w:sz w:val="22"/>
          <w:szCs w:val="22"/>
        </w:rPr>
        <w:t> </w:t>
      </w:r>
    </w:p>
    <w:p w14:paraId="1AB17DCA" w14:textId="77777777" w:rsidR="00FD4796" w:rsidRDefault="00FD4796" w:rsidP="00FD4796">
      <w:pPr>
        <w:jc w:val="both"/>
        <w:rPr>
          <w:rFonts w:ascii="游ゴシック" w:eastAsia="游ゴシック" w:hAnsi="游ゴシック" w:hint="eastAsia"/>
          <w:sz w:val="22"/>
          <w:szCs w:val="22"/>
        </w:rPr>
      </w:pPr>
      <w:r>
        <w:rPr>
          <w:rFonts w:ascii="Times New Roman" w:hAnsi="Times New Roman" w:cs="Times New Roman"/>
          <w:sz w:val="21"/>
          <w:szCs w:val="21"/>
        </w:rPr>
        <w:t> </w:t>
      </w:r>
    </w:p>
    <w:p w14:paraId="26335D5D" w14:textId="77777777" w:rsidR="00FD4796" w:rsidRDefault="00FD4796" w:rsidP="00FD4796">
      <w:pPr>
        <w:jc w:val="both"/>
        <w:rPr>
          <w:rFonts w:ascii="游ゴシック" w:eastAsia="游ゴシック" w:hAnsi="游ゴシック" w:hint="eastAsia"/>
          <w:sz w:val="22"/>
          <w:szCs w:val="22"/>
        </w:rPr>
      </w:pPr>
      <w:r>
        <w:rPr>
          <w:rFonts w:ascii="游ゴシック" w:eastAsia="游ゴシック" w:hAnsi="游ゴシック" w:hint="eastAsia"/>
          <w:sz w:val="21"/>
          <w:szCs w:val="21"/>
        </w:rPr>
        <w:t xml:space="preserve">********************************************** </w:t>
      </w:r>
    </w:p>
    <w:p w14:paraId="1B918E5B" w14:textId="77777777" w:rsidR="00FD4796" w:rsidRDefault="00FD4796" w:rsidP="00FD4796">
      <w:pPr>
        <w:jc w:val="both"/>
        <w:rPr>
          <w:rFonts w:ascii="游ゴシック" w:eastAsia="游ゴシック" w:hAnsi="游ゴシック" w:hint="eastAsia"/>
          <w:sz w:val="22"/>
          <w:szCs w:val="22"/>
        </w:rPr>
      </w:pPr>
      <w:r>
        <w:rPr>
          <w:rFonts w:hint="eastAsia"/>
          <w:sz w:val="21"/>
          <w:szCs w:val="21"/>
        </w:rPr>
        <w:t xml:space="preserve">　厚生労働省　医政局　経済課　</w:t>
      </w:r>
      <w:r>
        <w:rPr>
          <w:rFonts w:ascii="Yu Gothic Western" w:hAnsi="Yu Gothic Western"/>
          <w:sz w:val="21"/>
          <w:szCs w:val="21"/>
        </w:rPr>
        <w:t xml:space="preserve">  </w:t>
      </w:r>
    </w:p>
    <w:p w14:paraId="3A0EFD2B" w14:textId="77777777" w:rsidR="00FD4796" w:rsidRDefault="00FD4796" w:rsidP="00FD4796">
      <w:pPr>
        <w:jc w:val="both"/>
        <w:rPr>
          <w:rFonts w:ascii="游ゴシック" w:eastAsia="游ゴシック" w:hAnsi="游ゴシック" w:hint="eastAsia"/>
          <w:sz w:val="22"/>
          <w:szCs w:val="22"/>
        </w:rPr>
      </w:pPr>
      <w:r>
        <w:rPr>
          <w:rFonts w:hint="eastAsia"/>
          <w:sz w:val="21"/>
          <w:szCs w:val="21"/>
        </w:rPr>
        <w:t xml:space="preserve">　　　企画係　　　　前沢　智樹</w:t>
      </w:r>
      <w:r>
        <w:rPr>
          <w:rFonts w:ascii="游ゴシック" w:eastAsia="游ゴシック" w:hAnsi="游ゴシック" w:hint="eastAsia"/>
          <w:sz w:val="21"/>
          <w:szCs w:val="21"/>
        </w:rPr>
        <w:t xml:space="preserve"> </w:t>
      </w:r>
    </w:p>
    <w:p w14:paraId="6C1338BB" w14:textId="77777777" w:rsidR="00FD4796" w:rsidRDefault="00FD4796" w:rsidP="00FD4796">
      <w:pPr>
        <w:jc w:val="both"/>
        <w:rPr>
          <w:rFonts w:ascii="游ゴシック" w:eastAsia="游ゴシック" w:hAnsi="游ゴシック" w:hint="eastAsia"/>
          <w:sz w:val="22"/>
          <w:szCs w:val="22"/>
        </w:rPr>
      </w:pPr>
      <w:r>
        <w:rPr>
          <w:rFonts w:ascii="Yu Gothic Western" w:hAnsi="Yu Gothic Western"/>
          <w:sz w:val="21"/>
          <w:szCs w:val="21"/>
        </w:rPr>
        <w:t>      </w:t>
      </w:r>
      <w:r>
        <w:rPr>
          <w:rFonts w:hint="eastAsia"/>
          <w:sz w:val="21"/>
          <w:szCs w:val="21"/>
        </w:rPr>
        <w:t xml:space="preserve">ＴＥＬ　</w:t>
      </w:r>
      <w:r>
        <w:rPr>
          <w:rFonts w:ascii="游ゴシック" w:eastAsia="游ゴシック" w:hAnsi="游ゴシック" w:hint="eastAsia"/>
          <w:sz w:val="21"/>
          <w:szCs w:val="21"/>
        </w:rPr>
        <w:t>03-3595-2421</w:t>
      </w:r>
      <w:r>
        <w:rPr>
          <w:rFonts w:hint="eastAsia"/>
          <w:sz w:val="21"/>
          <w:szCs w:val="21"/>
        </w:rPr>
        <w:t xml:space="preserve">（直通）　</w:t>
      </w:r>
      <w:r>
        <w:rPr>
          <w:rFonts w:ascii="游ゴシック" w:eastAsia="游ゴシック" w:hAnsi="游ゴシック" w:hint="eastAsia"/>
          <w:sz w:val="21"/>
          <w:szCs w:val="21"/>
        </w:rPr>
        <w:t xml:space="preserve"> </w:t>
      </w:r>
    </w:p>
    <w:p w14:paraId="38743D2B" w14:textId="77777777" w:rsidR="00FD4796" w:rsidRDefault="00FD4796" w:rsidP="00FD4796">
      <w:pPr>
        <w:jc w:val="both"/>
        <w:rPr>
          <w:rFonts w:ascii="游ゴシック" w:eastAsia="游ゴシック" w:hAnsi="游ゴシック" w:hint="eastAsia"/>
          <w:sz w:val="22"/>
          <w:szCs w:val="22"/>
        </w:rPr>
      </w:pPr>
      <w:r>
        <w:rPr>
          <w:rFonts w:hint="eastAsia"/>
          <w:sz w:val="21"/>
          <w:szCs w:val="21"/>
        </w:rPr>
        <w:lastRenderedPageBreak/>
        <w:t xml:space="preserve">　　　</w:t>
      </w:r>
      <w:r>
        <w:rPr>
          <w:rFonts w:ascii="游ゴシック" w:eastAsia="游ゴシック" w:hAnsi="游ゴシック" w:hint="eastAsia"/>
          <w:sz w:val="21"/>
          <w:szCs w:val="21"/>
        </w:rPr>
        <w:t xml:space="preserve"> </w:t>
      </w:r>
      <w:r>
        <w:rPr>
          <w:rFonts w:hint="eastAsia"/>
          <w:sz w:val="21"/>
          <w:szCs w:val="21"/>
        </w:rPr>
        <w:t xml:space="preserve">　</w:t>
      </w:r>
      <w:r>
        <w:rPr>
          <w:rFonts w:ascii="Yu Gothic Western" w:hAnsi="Yu Gothic Western"/>
          <w:sz w:val="21"/>
          <w:szCs w:val="21"/>
        </w:rPr>
        <w:t xml:space="preserve">  </w:t>
      </w:r>
      <w:r>
        <w:rPr>
          <w:rFonts w:hint="eastAsia"/>
          <w:sz w:val="21"/>
          <w:szCs w:val="21"/>
        </w:rPr>
        <w:t xml:space="preserve">　</w:t>
      </w:r>
      <w:r>
        <w:rPr>
          <w:rFonts w:ascii="游ゴシック" w:eastAsia="游ゴシック" w:hAnsi="游ゴシック" w:hint="eastAsia"/>
          <w:sz w:val="21"/>
          <w:szCs w:val="21"/>
        </w:rPr>
        <w:t xml:space="preserve"> 03-5253-1111</w:t>
      </w:r>
      <w:r>
        <w:rPr>
          <w:rFonts w:hint="eastAsia"/>
          <w:sz w:val="21"/>
          <w:szCs w:val="21"/>
        </w:rPr>
        <w:t>（代表）（内線</w:t>
      </w:r>
      <w:r>
        <w:rPr>
          <w:rFonts w:ascii="游ゴシック" w:eastAsia="游ゴシック" w:hAnsi="游ゴシック" w:hint="eastAsia"/>
          <w:sz w:val="21"/>
          <w:szCs w:val="21"/>
        </w:rPr>
        <w:t>4117</w:t>
      </w:r>
      <w:r>
        <w:rPr>
          <w:rFonts w:hint="eastAsia"/>
          <w:sz w:val="21"/>
          <w:szCs w:val="21"/>
        </w:rPr>
        <w:t>）</w:t>
      </w:r>
      <w:r>
        <w:rPr>
          <w:rFonts w:ascii="游ゴシック" w:eastAsia="游ゴシック" w:hAnsi="游ゴシック" w:hint="eastAsia"/>
          <w:sz w:val="21"/>
          <w:szCs w:val="21"/>
        </w:rPr>
        <w:t xml:space="preserve"> </w:t>
      </w:r>
    </w:p>
    <w:p w14:paraId="5E5B6F5D" w14:textId="77777777" w:rsidR="00FD4796" w:rsidRDefault="00FD4796" w:rsidP="00FD4796">
      <w:pPr>
        <w:jc w:val="both"/>
        <w:rPr>
          <w:rFonts w:ascii="游ゴシック" w:eastAsia="游ゴシック" w:hAnsi="游ゴシック" w:hint="eastAsia"/>
          <w:sz w:val="22"/>
          <w:szCs w:val="22"/>
        </w:rPr>
      </w:pPr>
      <w:r>
        <w:rPr>
          <w:rFonts w:ascii="Yu Gothic Western" w:hAnsi="Yu Gothic Western"/>
          <w:sz w:val="21"/>
          <w:szCs w:val="21"/>
        </w:rPr>
        <w:t>      </w:t>
      </w:r>
      <w:r>
        <w:rPr>
          <w:rFonts w:hint="eastAsia"/>
          <w:sz w:val="21"/>
          <w:szCs w:val="21"/>
        </w:rPr>
        <w:t>ＦＡＸ</w:t>
      </w:r>
      <w:r>
        <w:rPr>
          <w:rFonts w:ascii="Yu Gothic Western" w:hAnsi="Yu Gothic Western"/>
          <w:sz w:val="21"/>
          <w:szCs w:val="21"/>
        </w:rPr>
        <w:t xml:space="preserve">  03-3507-9041  </w:t>
      </w:r>
    </w:p>
    <w:p w14:paraId="74CC2D55" w14:textId="77777777" w:rsidR="00FD4796" w:rsidRDefault="00FD4796" w:rsidP="00FD4796">
      <w:pPr>
        <w:jc w:val="both"/>
        <w:rPr>
          <w:rFonts w:ascii="游ゴシック" w:eastAsia="游ゴシック" w:hAnsi="游ゴシック" w:hint="eastAsia"/>
          <w:sz w:val="22"/>
          <w:szCs w:val="22"/>
        </w:rPr>
      </w:pPr>
      <w:r>
        <w:rPr>
          <w:rFonts w:ascii="Yu Gothic Western" w:hAnsi="Yu Gothic Western"/>
          <w:sz w:val="21"/>
          <w:szCs w:val="21"/>
        </w:rPr>
        <w:t>      E-mail</w:t>
      </w:r>
      <w:r>
        <w:rPr>
          <w:rFonts w:ascii="ＭＳ ゴシック" w:eastAsia="ＭＳ ゴシック" w:hAnsi="ＭＳ ゴシック" w:hint="eastAsia"/>
          <w:color w:val="1F497D"/>
          <w:sz w:val="21"/>
          <w:szCs w:val="21"/>
        </w:rPr>
        <w:t xml:space="preserve">　</w:t>
      </w:r>
      <w:hyperlink r:id="rId9" w:history="1">
        <w:r>
          <w:rPr>
            <w:rStyle w:val="a3"/>
            <w:rFonts w:ascii="Times New Roman" w:hAnsi="Times New Roman" w:cs="Times New Roman"/>
            <w:sz w:val="21"/>
            <w:szCs w:val="21"/>
          </w:rPr>
          <w:t>maezawa-tomoki@mhlw.go.jp</w:t>
        </w:r>
      </w:hyperlink>
      <w:r>
        <w:rPr>
          <w:rFonts w:ascii="Arial" w:hAnsi="Arial" w:cs="Arial"/>
          <w:color w:val="1F497D"/>
          <w:sz w:val="21"/>
          <w:szCs w:val="21"/>
        </w:rPr>
        <w:t xml:space="preserve"> </w:t>
      </w:r>
    </w:p>
    <w:p w14:paraId="57F3FAF5" w14:textId="77777777" w:rsidR="00FD4796" w:rsidRDefault="00FD4796" w:rsidP="00FD4796">
      <w:pPr>
        <w:jc w:val="both"/>
        <w:rPr>
          <w:rFonts w:ascii="游ゴシック" w:eastAsia="游ゴシック" w:hAnsi="游ゴシック" w:hint="eastAsia"/>
          <w:sz w:val="22"/>
          <w:szCs w:val="22"/>
        </w:rPr>
      </w:pPr>
      <w:r>
        <w:rPr>
          <w:rFonts w:ascii="游ゴシック" w:eastAsia="游ゴシック" w:hAnsi="游ゴシック" w:hint="eastAsia"/>
          <w:sz w:val="21"/>
          <w:szCs w:val="21"/>
        </w:rPr>
        <w:t>**********************************************</w:t>
      </w:r>
    </w:p>
    <w:p w14:paraId="2A45EAF4" w14:textId="77777777" w:rsidR="003B298D" w:rsidRDefault="003B298D">
      <w:bookmarkStart w:id="0" w:name="_GoBack"/>
      <w:bookmarkEnd w:id="0"/>
    </w:p>
    <w:sectPr w:rsidR="003B29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 Gothic Western">
    <w:altName w:val="Calibri"/>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E02CA"/>
    <w:multiLevelType w:val="multilevel"/>
    <w:tmpl w:val="70562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B40A2"/>
    <w:multiLevelType w:val="multilevel"/>
    <w:tmpl w:val="9C9C7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549B5"/>
    <w:multiLevelType w:val="multilevel"/>
    <w:tmpl w:val="B8425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E30A3A"/>
    <w:multiLevelType w:val="multilevel"/>
    <w:tmpl w:val="FFB43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015006"/>
    <w:multiLevelType w:val="multilevel"/>
    <w:tmpl w:val="77AC5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1FF"/>
    <w:rsid w:val="003B298D"/>
    <w:rsid w:val="005231FF"/>
    <w:rsid w:val="007C0A67"/>
    <w:rsid w:val="00BC6BDB"/>
    <w:rsid w:val="00FD4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1A85FB-A126-4946-9E5F-DFA2414E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796"/>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47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44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yo.henmi@mofa.go.jp" TargetMode="External"/><Relationship Id="rId3" Type="http://schemas.openxmlformats.org/officeDocument/2006/relationships/settings" Target="settings.xml"/><Relationship Id="rId7" Type="http://schemas.openxmlformats.org/officeDocument/2006/relationships/hyperlink" Target="mailto:keiko.sakata@mofa.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fa.go.jp/mofaj/afr/af2/page4_002288.html" TargetMode="External"/><Relationship Id="rId11" Type="http://schemas.openxmlformats.org/officeDocument/2006/relationships/theme" Target="theme/theme1.xml"/><Relationship Id="rId5" Type="http://schemas.openxmlformats.org/officeDocument/2006/relationships/hyperlink" Target="https://www.mofa.go.jp/mofaj/afr/af2/page1w_000185.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ezawa-tomok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製薬協会</dc:creator>
  <cp:keywords/>
  <dc:description/>
  <cp:lastModifiedBy>製薬協会</cp:lastModifiedBy>
  <cp:revision>2</cp:revision>
  <dcterms:created xsi:type="dcterms:W3CDTF">2019-06-04T01:28:00Z</dcterms:created>
  <dcterms:modified xsi:type="dcterms:W3CDTF">2019-06-04T01:29:00Z</dcterms:modified>
</cp:coreProperties>
</file>